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A98" w:rsidRPr="000955E3" w:rsidRDefault="005F02A8">
      <w:pPr>
        <w:spacing w:after="0" w:line="408" w:lineRule="auto"/>
        <w:ind w:left="120"/>
        <w:jc w:val="center"/>
        <w:rPr>
          <w:lang w:val="ru-RU"/>
        </w:rPr>
      </w:pPr>
      <w:bookmarkStart w:id="0" w:name="block-41800766"/>
      <w:r w:rsidRPr="000955E3">
        <w:rPr>
          <w:rFonts w:ascii="Times New Roman" w:hAnsi="Times New Roman"/>
          <w:b/>
          <w:color w:val="000000"/>
          <w:sz w:val="28"/>
          <w:lang w:val="ru-RU"/>
        </w:rPr>
        <w:t>МИНИСТЕРСТВО ПРОСВЕЩЕНИЯ РОССИЙСКОЙ ФЕДЕРАЦИИ</w:t>
      </w:r>
    </w:p>
    <w:p w:rsidR="00D46A98" w:rsidRPr="000955E3" w:rsidRDefault="005F02A8">
      <w:pPr>
        <w:spacing w:after="0" w:line="408" w:lineRule="auto"/>
        <w:ind w:left="120"/>
        <w:jc w:val="center"/>
        <w:rPr>
          <w:lang w:val="ru-RU"/>
        </w:rPr>
      </w:pPr>
      <w:bookmarkStart w:id="1" w:name="9eafb594-2305-4b9d-9d77-4b9f4859b3d0"/>
      <w:r w:rsidRPr="000955E3">
        <w:rPr>
          <w:rFonts w:ascii="Times New Roman" w:hAnsi="Times New Roman"/>
          <w:b/>
          <w:color w:val="000000"/>
          <w:sz w:val="28"/>
          <w:lang w:val="ru-RU"/>
        </w:rPr>
        <w:t>Министерство образования Иркутской области</w:t>
      </w:r>
      <w:bookmarkEnd w:id="1"/>
      <w:r w:rsidRPr="000955E3">
        <w:rPr>
          <w:rFonts w:ascii="Times New Roman" w:hAnsi="Times New Roman"/>
          <w:b/>
          <w:color w:val="000000"/>
          <w:sz w:val="28"/>
          <w:lang w:val="ru-RU"/>
        </w:rPr>
        <w:t xml:space="preserve"> </w:t>
      </w:r>
    </w:p>
    <w:p w:rsidR="00D46A98" w:rsidRPr="000955E3" w:rsidRDefault="005F02A8">
      <w:pPr>
        <w:spacing w:after="0" w:line="408" w:lineRule="auto"/>
        <w:ind w:left="120"/>
        <w:jc w:val="center"/>
        <w:rPr>
          <w:lang w:val="ru-RU"/>
        </w:rPr>
      </w:pPr>
      <w:bookmarkStart w:id="2" w:name="b9444d29-65ec-4c32-898a-350f279bf839"/>
      <w:r w:rsidRPr="000955E3">
        <w:rPr>
          <w:rFonts w:ascii="Times New Roman" w:hAnsi="Times New Roman"/>
          <w:b/>
          <w:color w:val="000000"/>
          <w:sz w:val="28"/>
          <w:lang w:val="ru-RU"/>
        </w:rPr>
        <w:t>Комитет по образованию Тулунского муниципального района</w:t>
      </w:r>
      <w:bookmarkEnd w:id="2"/>
    </w:p>
    <w:p w:rsidR="00D46A98" w:rsidRDefault="005F02A8">
      <w:pPr>
        <w:spacing w:after="0" w:line="408" w:lineRule="auto"/>
        <w:ind w:left="120"/>
        <w:jc w:val="center"/>
      </w:pPr>
      <w:r>
        <w:rPr>
          <w:rFonts w:ascii="Times New Roman" w:hAnsi="Times New Roman"/>
          <w:b/>
          <w:color w:val="000000"/>
          <w:sz w:val="28"/>
        </w:rPr>
        <w:t>МОУ "Афанасьевская СОШ"</w:t>
      </w:r>
    </w:p>
    <w:p w:rsidR="00D46A98" w:rsidRDefault="00D46A98">
      <w:pPr>
        <w:spacing w:after="0"/>
        <w:ind w:left="120"/>
      </w:pPr>
    </w:p>
    <w:p w:rsidR="00D46A98" w:rsidRDefault="00D46A98">
      <w:pPr>
        <w:spacing w:after="0"/>
        <w:ind w:left="120"/>
      </w:pPr>
    </w:p>
    <w:p w:rsidR="00D46A98" w:rsidRDefault="00D46A98">
      <w:pPr>
        <w:spacing w:after="0"/>
        <w:ind w:left="120"/>
      </w:pPr>
    </w:p>
    <w:p w:rsidR="00D46A98" w:rsidRDefault="00D46A98">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5F02A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F02A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F02A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5F02A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5F02A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F02A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Карасаева Л.П.</w:t>
            </w:r>
          </w:p>
          <w:p w:rsidR="000E6D86" w:rsidRDefault="005F02A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5F02A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46A98" w:rsidRDefault="00D46A98">
      <w:pPr>
        <w:spacing w:after="0"/>
        <w:ind w:left="120"/>
      </w:pPr>
    </w:p>
    <w:p w:rsidR="00D46A98" w:rsidRDefault="00D46A98">
      <w:pPr>
        <w:spacing w:after="0"/>
        <w:ind w:left="120"/>
      </w:pPr>
    </w:p>
    <w:p w:rsidR="00D46A98" w:rsidRDefault="00D46A98">
      <w:pPr>
        <w:spacing w:after="0"/>
        <w:ind w:left="120"/>
      </w:pPr>
    </w:p>
    <w:p w:rsidR="00D46A98" w:rsidRDefault="00D46A98">
      <w:pPr>
        <w:spacing w:after="0"/>
        <w:ind w:left="120"/>
      </w:pPr>
    </w:p>
    <w:p w:rsidR="00D46A98" w:rsidRDefault="00D46A98">
      <w:pPr>
        <w:spacing w:after="0"/>
        <w:ind w:left="120"/>
      </w:pPr>
    </w:p>
    <w:p w:rsidR="00D46A98" w:rsidRDefault="005F02A8">
      <w:pPr>
        <w:spacing w:after="0" w:line="408" w:lineRule="auto"/>
        <w:ind w:left="120"/>
        <w:jc w:val="center"/>
      </w:pPr>
      <w:r>
        <w:rPr>
          <w:rFonts w:ascii="Times New Roman" w:hAnsi="Times New Roman"/>
          <w:b/>
          <w:color w:val="000000"/>
          <w:sz w:val="28"/>
        </w:rPr>
        <w:t>РАБОЧАЯ ПРОГРАММА</w:t>
      </w:r>
    </w:p>
    <w:p w:rsidR="00D46A98" w:rsidRDefault="005F02A8">
      <w:pPr>
        <w:spacing w:after="0" w:line="408" w:lineRule="auto"/>
        <w:ind w:left="120"/>
        <w:jc w:val="center"/>
      </w:pPr>
      <w:r>
        <w:rPr>
          <w:rFonts w:ascii="Times New Roman" w:hAnsi="Times New Roman"/>
          <w:color w:val="000000"/>
          <w:sz w:val="28"/>
        </w:rPr>
        <w:t>(ID 5499425)</w:t>
      </w:r>
    </w:p>
    <w:p w:rsidR="00D46A98" w:rsidRDefault="00D46A98">
      <w:pPr>
        <w:spacing w:after="0"/>
        <w:ind w:left="120"/>
        <w:jc w:val="center"/>
      </w:pPr>
    </w:p>
    <w:p w:rsidR="00D46A98" w:rsidRDefault="005F02A8">
      <w:pPr>
        <w:spacing w:after="0" w:line="408" w:lineRule="auto"/>
        <w:ind w:left="120"/>
        <w:jc w:val="center"/>
      </w:pPr>
      <w:proofErr w:type="gramStart"/>
      <w:r>
        <w:rPr>
          <w:rFonts w:ascii="Times New Roman" w:hAnsi="Times New Roman"/>
          <w:b/>
          <w:color w:val="000000"/>
          <w:sz w:val="28"/>
        </w:rPr>
        <w:t>учебного</w:t>
      </w:r>
      <w:proofErr w:type="gramEnd"/>
      <w:r>
        <w:rPr>
          <w:rFonts w:ascii="Times New Roman" w:hAnsi="Times New Roman"/>
          <w:b/>
          <w:color w:val="000000"/>
          <w:sz w:val="28"/>
        </w:rPr>
        <w:t xml:space="preserve"> предмета «Музыка»</w:t>
      </w:r>
    </w:p>
    <w:p w:rsidR="00D46A98" w:rsidRDefault="005F02A8">
      <w:pPr>
        <w:spacing w:after="0" w:line="408" w:lineRule="auto"/>
        <w:ind w:left="120"/>
        <w:jc w:val="center"/>
      </w:pPr>
      <w:proofErr w:type="gramStart"/>
      <w:r>
        <w:rPr>
          <w:rFonts w:ascii="Times New Roman" w:hAnsi="Times New Roman"/>
          <w:color w:val="000000"/>
          <w:sz w:val="28"/>
        </w:rPr>
        <w:t>для</w:t>
      </w:r>
      <w:proofErr w:type="gramEnd"/>
      <w:r>
        <w:rPr>
          <w:rFonts w:ascii="Times New Roman" w:hAnsi="Times New Roman"/>
          <w:color w:val="000000"/>
          <w:sz w:val="28"/>
        </w:rPr>
        <w:t xml:space="preserve"> обучающихся 5 – 8 классов </w:t>
      </w:r>
    </w:p>
    <w:p w:rsidR="00D46A98" w:rsidRDefault="00D46A98">
      <w:pPr>
        <w:spacing w:after="0"/>
        <w:ind w:left="120"/>
        <w:jc w:val="center"/>
      </w:pPr>
    </w:p>
    <w:p w:rsidR="00D46A98" w:rsidRDefault="00D46A98">
      <w:pPr>
        <w:spacing w:after="0"/>
        <w:ind w:left="120"/>
        <w:jc w:val="center"/>
      </w:pPr>
    </w:p>
    <w:p w:rsidR="00D46A98" w:rsidRDefault="00D46A98">
      <w:pPr>
        <w:spacing w:after="0"/>
        <w:ind w:left="120"/>
        <w:jc w:val="center"/>
      </w:pPr>
    </w:p>
    <w:p w:rsidR="00D46A98" w:rsidRDefault="00D46A98">
      <w:pPr>
        <w:spacing w:after="0"/>
        <w:ind w:left="120"/>
        <w:jc w:val="center"/>
      </w:pPr>
    </w:p>
    <w:p w:rsidR="00D46A98" w:rsidRDefault="00D46A98">
      <w:pPr>
        <w:spacing w:after="0"/>
        <w:ind w:left="120"/>
        <w:jc w:val="center"/>
      </w:pPr>
    </w:p>
    <w:p w:rsidR="00D46A98" w:rsidRDefault="00D46A98">
      <w:pPr>
        <w:spacing w:after="0"/>
        <w:ind w:left="120"/>
        <w:jc w:val="center"/>
      </w:pPr>
    </w:p>
    <w:p w:rsidR="00D46A98" w:rsidRDefault="00D46A98">
      <w:pPr>
        <w:spacing w:after="0"/>
        <w:ind w:left="120"/>
        <w:jc w:val="center"/>
      </w:pPr>
    </w:p>
    <w:p w:rsidR="00D46A98" w:rsidRDefault="00D46A98">
      <w:pPr>
        <w:spacing w:after="0"/>
        <w:ind w:left="120"/>
        <w:jc w:val="center"/>
      </w:pPr>
    </w:p>
    <w:p w:rsidR="00D46A98" w:rsidRDefault="00D46A98">
      <w:pPr>
        <w:spacing w:after="0"/>
        <w:ind w:left="120"/>
        <w:jc w:val="center"/>
      </w:pPr>
    </w:p>
    <w:p w:rsidR="00D46A98" w:rsidRDefault="00D46A98">
      <w:pPr>
        <w:spacing w:after="0"/>
        <w:ind w:left="120"/>
        <w:jc w:val="center"/>
      </w:pPr>
    </w:p>
    <w:p w:rsidR="00D46A98" w:rsidRDefault="00D46A98">
      <w:pPr>
        <w:spacing w:after="0"/>
        <w:ind w:left="120"/>
        <w:jc w:val="center"/>
      </w:pPr>
    </w:p>
    <w:p w:rsidR="00D46A98" w:rsidRDefault="00D46A98">
      <w:pPr>
        <w:spacing w:after="0"/>
        <w:ind w:left="120"/>
        <w:jc w:val="center"/>
      </w:pPr>
    </w:p>
    <w:p w:rsidR="00D46A98" w:rsidRDefault="005F02A8">
      <w:pPr>
        <w:spacing w:after="0"/>
        <w:ind w:left="120"/>
        <w:jc w:val="center"/>
      </w:pPr>
      <w:bookmarkStart w:id="3" w:name="582a33d7-d13d-4219-a5d4-2b3a63e707dd"/>
      <w:r>
        <w:rPr>
          <w:rFonts w:ascii="Times New Roman" w:hAnsi="Times New Roman"/>
          <w:b/>
          <w:color w:val="000000"/>
          <w:sz w:val="28"/>
        </w:rPr>
        <w:t>д. Афанасьева</w:t>
      </w:r>
      <w:bookmarkEnd w:id="3"/>
      <w:r>
        <w:rPr>
          <w:rFonts w:ascii="Times New Roman" w:hAnsi="Times New Roman"/>
          <w:b/>
          <w:color w:val="000000"/>
          <w:sz w:val="28"/>
        </w:rPr>
        <w:t xml:space="preserve"> </w:t>
      </w:r>
      <w:bookmarkStart w:id="4" w:name="d3dd2b66-221e-4d4b-821b-2d2c89d025a2"/>
      <w:r>
        <w:rPr>
          <w:rFonts w:ascii="Times New Roman" w:hAnsi="Times New Roman"/>
          <w:b/>
          <w:color w:val="000000"/>
          <w:sz w:val="28"/>
        </w:rPr>
        <w:t>2024г.</w:t>
      </w:r>
      <w:bookmarkEnd w:id="4"/>
    </w:p>
    <w:p w:rsidR="00D46A98" w:rsidRDefault="00D46A98">
      <w:pPr>
        <w:spacing w:after="0"/>
        <w:ind w:left="120"/>
      </w:pPr>
    </w:p>
    <w:p w:rsidR="000955E3" w:rsidRPr="006D2913" w:rsidRDefault="000955E3" w:rsidP="000955E3">
      <w:pPr>
        <w:spacing w:after="0" w:line="240" w:lineRule="auto"/>
        <w:ind w:firstLine="708"/>
        <w:jc w:val="both"/>
        <w:rPr>
          <w:rFonts w:ascii="Times New Roman" w:eastAsia="Times New Roman" w:hAnsi="Times New Roman" w:cs="Times New Roman"/>
          <w:sz w:val="28"/>
          <w:szCs w:val="28"/>
          <w:lang w:val="ru-RU" w:eastAsia="ru-RU"/>
        </w:rPr>
      </w:pPr>
      <w:bookmarkStart w:id="5" w:name="block-41800767"/>
      <w:bookmarkEnd w:id="0"/>
      <w:r w:rsidRPr="006D2913">
        <w:rPr>
          <w:rFonts w:ascii="Times New Roman" w:eastAsia="Times New Roman" w:hAnsi="Times New Roman" w:cs="Times New Roman"/>
          <w:sz w:val="28"/>
          <w:szCs w:val="28"/>
          <w:lang w:val="ru-RU" w:eastAsia="ru-RU"/>
        </w:rPr>
        <w:t>Рабочая программа по учебному предмету «</w:t>
      </w:r>
      <w:r>
        <w:rPr>
          <w:rFonts w:ascii="Times New Roman" w:eastAsia="Times New Roman" w:hAnsi="Times New Roman" w:cs="Times New Roman"/>
          <w:sz w:val="28"/>
          <w:szCs w:val="28"/>
          <w:lang w:val="ru-RU" w:eastAsia="ru-RU"/>
        </w:rPr>
        <w:t>Музыка</w:t>
      </w:r>
      <w:r w:rsidRPr="006D2913">
        <w:rPr>
          <w:rFonts w:ascii="Times New Roman" w:eastAsia="Times New Roman" w:hAnsi="Times New Roman" w:cs="Times New Roman"/>
          <w:sz w:val="28"/>
          <w:szCs w:val="28"/>
          <w:lang w:val="ru-RU" w:eastAsia="ru-RU"/>
        </w:rPr>
        <w:t>» составлена на основе Федеральной образовательной программы основного общего образования, утверждена приказом Министерства просвещения РФ от 18.05.2023 г. № 373, с изменениями от</w:t>
      </w:r>
      <w:r w:rsidRPr="006D2913">
        <w:rPr>
          <w:rFonts w:ascii="Times New Roman" w:hAnsi="Times New Roman" w:cs="Times New Roman"/>
          <w:bCs/>
          <w:color w:val="000000"/>
          <w:sz w:val="28"/>
          <w:szCs w:val="28"/>
          <w:shd w:val="clear" w:color="auto" w:fill="FFFFFF"/>
          <w:lang w:val="ru-RU"/>
        </w:rPr>
        <w:t xml:space="preserve"> 19.03.2024 № 171.</w:t>
      </w:r>
    </w:p>
    <w:p w:rsidR="000955E3" w:rsidRPr="006D2913" w:rsidRDefault="000955E3" w:rsidP="000955E3">
      <w:pPr>
        <w:spacing w:after="0" w:line="240" w:lineRule="auto"/>
        <w:ind w:firstLine="708"/>
        <w:jc w:val="both"/>
        <w:rPr>
          <w:rFonts w:ascii="Times New Roman" w:eastAsia="Times New Roman" w:hAnsi="Times New Roman" w:cs="Times New Roman"/>
          <w:sz w:val="28"/>
          <w:szCs w:val="28"/>
          <w:lang w:val="ru-RU" w:eastAsia="ru-RU"/>
        </w:rPr>
      </w:pPr>
      <w:r w:rsidRPr="006D2913">
        <w:rPr>
          <w:rFonts w:ascii="Times New Roman" w:eastAsia="Times New Roman" w:hAnsi="Times New Roman" w:cs="Times New Roman"/>
          <w:sz w:val="28"/>
          <w:szCs w:val="28"/>
          <w:lang w:val="ru-RU" w:eastAsia="ru-RU"/>
        </w:rPr>
        <w:t>Разделы рабочей программы соответствуют требованиям пункта 32.1. Федерального государственного образовательного стандарта</w:t>
      </w:r>
      <w:r w:rsidRPr="006D2913">
        <w:rPr>
          <w:rFonts w:ascii="Times New Roman" w:eastAsia="Times New Roman" w:hAnsi="Times New Roman" w:cs="Times New Roman"/>
          <w:b/>
          <w:sz w:val="28"/>
          <w:szCs w:val="28"/>
          <w:lang w:val="ru-RU" w:eastAsia="ru-RU"/>
        </w:rPr>
        <w:t xml:space="preserve"> </w:t>
      </w:r>
      <w:r w:rsidRPr="006D2913">
        <w:rPr>
          <w:rFonts w:ascii="Times New Roman" w:eastAsia="Times New Roman" w:hAnsi="Times New Roman" w:cs="Times New Roman"/>
          <w:sz w:val="28"/>
          <w:szCs w:val="28"/>
          <w:lang w:val="ru-RU" w:eastAsia="ru-RU"/>
        </w:rPr>
        <w:t>основного общего образования</w:t>
      </w:r>
      <w:r w:rsidRPr="006D2913">
        <w:rPr>
          <w:rFonts w:ascii="Times New Roman" w:eastAsia="Times New Roman" w:hAnsi="Times New Roman" w:cs="Times New Roman"/>
          <w:b/>
          <w:sz w:val="28"/>
          <w:szCs w:val="28"/>
          <w:lang w:val="ru-RU" w:eastAsia="ru-RU"/>
        </w:rPr>
        <w:t xml:space="preserve"> </w:t>
      </w:r>
      <w:r w:rsidRPr="006D2913">
        <w:rPr>
          <w:rFonts w:ascii="Times New Roman" w:eastAsia="Times New Roman" w:hAnsi="Times New Roman" w:cs="Times New Roman"/>
          <w:sz w:val="28"/>
          <w:szCs w:val="28"/>
          <w:lang w:val="ru-RU" w:eastAsia="ru-RU"/>
        </w:rPr>
        <w:t xml:space="preserve">(утв. </w:t>
      </w:r>
      <w:hyperlink r:id="rId5" w:anchor="0" w:history="1">
        <w:r w:rsidRPr="006D2913">
          <w:rPr>
            <w:rFonts w:ascii="Times New Roman" w:eastAsia="Times New Roman" w:hAnsi="Times New Roman" w:cs="Times New Roman"/>
            <w:sz w:val="28"/>
            <w:szCs w:val="28"/>
            <w:bdr w:val="none" w:sz="0" w:space="0" w:color="auto" w:frame="1"/>
            <w:lang w:val="ru-RU" w:eastAsia="ru-RU"/>
          </w:rPr>
          <w:t>приказом</w:t>
        </w:r>
      </w:hyperlink>
      <w:r w:rsidRPr="006D2913">
        <w:rPr>
          <w:rFonts w:ascii="Times New Roman" w:eastAsia="Times New Roman" w:hAnsi="Times New Roman" w:cs="Times New Roman"/>
          <w:sz w:val="28"/>
          <w:szCs w:val="28"/>
          <w:lang w:val="ru-RU" w:eastAsia="ru-RU"/>
        </w:rPr>
        <w:t xml:space="preserve"> Министерства просвещения РФ от </w:t>
      </w:r>
      <w:r w:rsidRPr="006D2913">
        <w:rPr>
          <w:rFonts w:ascii="Times New Roman" w:hAnsi="Times New Roman" w:cs="Times New Roman"/>
          <w:sz w:val="28"/>
          <w:szCs w:val="28"/>
          <w:shd w:val="clear" w:color="auto" w:fill="FFFFFF"/>
          <w:lang w:val="ru-RU"/>
        </w:rPr>
        <w:t>31.05.2021 № 287</w:t>
      </w:r>
      <w:r w:rsidRPr="006D2913">
        <w:rPr>
          <w:rFonts w:ascii="Times New Roman" w:eastAsia="Times New Roman" w:hAnsi="Times New Roman" w:cs="Times New Roman"/>
          <w:sz w:val="28"/>
          <w:szCs w:val="28"/>
          <w:lang w:val="ru-RU" w:eastAsia="ru-RU"/>
        </w:rPr>
        <w:t xml:space="preserve">) </w:t>
      </w:r>
    </w:p>
    <w:p w:rsidR="000955E3" w:rsidRDefault="000955E3">
      <w:pPr>
        <w:spacing w:after="0" w:line="264" w:lineRule="auto"/>
        <w:ind w:firstLine="600"/>
        <w:jc w:val="both"/>
        <w:rPr>
          <w:rFonts w:ascii="Times New Roman" w:hAnsi="Times New Roman"/>
          <w:b/>
          <w:color w:val="000000"/>
          <w:sz w:val="28"/>
          <w:lang w:val="ru-RU"/>
        </w:rPr>
      </w:pPr>
    </w:p>
    <w:p w:rsidR="000955E3" w:rsidRPr="000955E3" w:rsidRDefault="000955E3" w:rsidP="000955E3">
      <w:pPr>
        <w:spacing w:after="0" w:line="264" w:lineRule="auto"/>
        <w:ind w:left="120"/>
        <w:jc w:val="both"/>
        <w:rPr>
          <w:lang w:val="ru-RU"/>
        </w:rPr>
      </w:pPr>
      <w:r w:rsidRPr="000955E3">
        <w:rPr>
          <w:rFonts w:ascii="Times New Roman" w:hAnsi="Times New Roman"/>
          <w:color w:val="000000"/>
          <w:sz w:val="28"/>
          <w:lang w:val="ru-RU"/>
        </w:rPr>
        <w:t>ПЛАНИРУЕМЫЕ РЕЗУЛЬТАТЫ ОСВОЕНИЯ ПРОГРАММЫ ПО МУЗЫКЕ НА УРОВНЕ ОСНОВНОГО ОБЩЕГО ОБРАЗОВАНИЯ</w:t>
      </w:r>
    </w:p>
    <w:p w:rsidR="000955E3" w:rsidRPr="000955E3" w:rsidRDefault="000955E3" w:rsidP="000955E3">
      <w:pPr>
        <w:spacing w:after="0" w:line="264" w:lineRule="auto"/>
        <w:ind w:left="120"/>
        <w:jc w:val="both"/>
        <w:rPr>
          <w:lang w:val="ru-RU"/>
        </w:rPr>
      </w:pPr>
    </w:p>
    <w:p w:rsidR="000955E3" w:rsidRPr="000955E3" w:rsidRDefault="000955E3" w:rsidP="000955E3">
      <w:pPr>
        <w:spacing w:after="0" w:line="264" w:lineRule="auto"/>
        <w:ind w:left="120"/>
        <w:jc w:val="both"/>
        <w:rPr>
          <w:lang w:val="ru-RU"/>
        </w:rPr>
      </w:pPr>
      <w:bookmarkStart w:id="6" w:name="_Toc139895967"/>
      <w:bookmarkEnd w:id="6"/>
      <w:r w:rsidRPr="000955E3">
        <w:rPr>
          <w:rFonts w:ascii="Times New Roman" w:hAnsi="Times New Roman"/>
          <w:b/>
          <w:color w:val="000000"/>
          <w:sz w:val="28"/>
          <w:lang w:val="ru-RU"/>
        </w:rPr>
        <w:t>ЛИЧНОСТНЫЕ РЕЗУЛЬТАТЫ</w:t>
      </w:r>
    </w:p>
    <w:p w:rsidR="000955E3" w:rsidRPr="000955E3" w:rsidRDefault="000955E3" w:rsidP="000955E3">
      <w:pPr>
        <w:spacing w:after="0" w:line="264" w:lineRule="auto"/>
        <w:ind w:left="120"/>
        <w:jc w:val="both"/>
        <w:rPr>
          <w:lang w:val="ru-RU"/>
        </w:rPr>
      </w:pP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 xml:space="preserve">В результате изучения музыки на уровне основного общего образования </w:t>
      </w:r>
      <w:proofErr w:type="gramStart"/>
      <w:r w:rsidRPr="000955E3">
        <w:rPr>
          <w:rFonts w:ascii="Times New Roman" w:hAnsi="Times New Roman"/>
          <w:color w:val="000000"/>
          <w:sz w:val="28"/>
          <w:lang w:val="ru-RU"/>
        </w:rPr>
        <w:t>у</w:t>
      </w:r>
      <w:proofErr w:type="gramEnd"/>
      <w:r w:rsidRPr="000955E3">
        <w:rPr>
          <w:rFonts w:ascii="Times New Roman" w:hAnsi="Times New Roman"/>
          <w:color w:val="000000"/>
          <w:sz w:val="28"/>
          <w:lang w:val="ru-RU"/>
        </w:rPr>
        <w:t xml:space="preserve"> обучающегося будут сформированы следующие личностные результаты в части:</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1) патриотического воспитания: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осознание российской гражданской идентичности в поликультурноми многоконфессиональном обществе;</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знание достижений отечественных музыкантов, их вклада в мировую музыкальную культуру;</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интерес к изучению истории отечественной музыкальной культуры;</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стремление развивать и сохранять музыкальную культуру своей страны, своего края.</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2) гражданского воспитания: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 xml:space="preserve">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w:t>
      </w:r>
      <w:r w:rsidRPr="000955E3">
        <w:rPr>
          <w:rFonts w:ascii="Times New Roman" w:hAnsi="Times New Roman"/>
          <w:color w:val="000000"/>
          <w:sz w:val="28"/>
          <w:lang w:val="ru-RU"/>
        </w:rPr>
        <w:lastRenderedPageBreak/>
        <w:t>концертов, культурно-просветительских акций, в качестве волонтера в дни праздничных мероприятий.</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3) духовно-нравственного воспитания: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ориентация на моральные ценности и нормы в ситуациях нравственного выбора;</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4) эстетического воспитания: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осознание ценности творчества, таланта;</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стремление к самовыражению в разных видах искусства.</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5) ценности научного познания: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rsidR="000955E3" w:rsidRPr="000955E3" w:rsidRDefault="000955E3" w:rsidP="000955E3">
      <w:pPr>
        <w:spacing w:after="0" w:line="264" w:lineRule="auto"/>
        <w:ind w:firstLine="600"/>
        <w:jc w:val="both"/>
        <w:rPr>
          <w:lang w:val="ru-RU"/>
        </w:rPr>
      </w:pPr>
      <w:proofErr w:type="gramStart"/>
      <w:r w:rsidRPr="000955E3">
        <w:rPr>
          <w:rFonts w:ascii="Times New Roman" w:hAnsi="Times New Roman"/>
          <w:color w:val="000000"/>
          <w:sz w:val="28"/>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roofErr w:type="gramEnd"/>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lastRenderedPageBreak/>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7) трудового воспитания: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установка на посильное активное участие в практической деятельности;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трудолюбие в учебе, настойчивость в достижении поставленных целей;</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интерес к практическому изучению профессий в сфере культуры и искусства;</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уважение к труду и результатам трудовой деятельности.</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8) экологического воспитания: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нравственно-эстетическое отношение к природе,</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участие в экологических проектах через различные формы музыкального творчества</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9) адаптации к изменяющимся условиям социальной и природной среды:</w:t>
      </w:r>
    </w:p>
    <w:p w:rsidR="000955E3" w:rsidRPr="000955E3" w:rsidRDefault="000955E3" w:rsidP="000955E3">
      <w:pPr>
        <w:spacing w:after="0" w:line="264" w:lineRule="auto"/>
        <w:ind w:firstLine="600"/>
        <w:jc w:val="both"/>
        <w:rPr>
          <w:lang w:val="ru-RU"/>
        </w:rPr>
      </w:pPr>
      <w:proofErr w:type="gramStart"/>
      <w:r w:rsidRPr="000955E3">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0955E3" w:rsidRPr="000955E3" w:rsidRDefault="000955E3" w:rsidP="000955E3">
      <w:pPr>
        <w:spacing w:after="0" w:line="264" w:lineRule="auto"/>
        <w:ind w:left="120"/>
        <w:jc w:val="both"/>
        <w:rPr>
          <w:lang w:val="ru-RU"/>
        </w:rPr>
      </w:pPr>
    </w:p>
    <w:p w:rsidR="000955E3" w:rsidRPr="000955E3" w:rsidRDefault="000955E3" w:rsidP="000955E3">
      <w:pPr>
        <w:spacing w:after="0" w:line="264" w:lineRule="auto"/>
        <w:ind w:left="120"/>
        <w:jc w:val="both"/>
        <w:rPr>
          <w:lang w:val="ru-RU"/>
        </w:rPr>
      </w:pPr>
      <w:r w:rsidRPr="000955E3">
        <w:rPr>
          <w:rFonts w:ascii="Times New Roman" w:hAnsi="Times New Roman"/>
          <w:b/>
          <w:color w:val="000000"/>
          <w:sz w:val="28"/>
          <w:lang w:val="ru-RU"/>
        </w:rPr>
        <w:lastRenderedPageBreak/>
        <w:t>МЕТАПРЕДМЕТНЫЕ РЕЗУЛЬТАТЫ</w:t>
      </w:r>
    </w:p>
    <w:p w:rsidR="000955E3" w:rsidRPr="000955E3" w:rsidRDefault="000955E3" w:rsidP="000955E3">
      <w:pPr>
        <w:spacing w:after="0" w:line="264" w:lineRule="auto"/>
        <w:ind w:left="120"/>
        <w:jc w:val="both"/>
        <w:rPr>
          <w:lang w:val="ru-RU"/>
        </w:rPr>
      </w:pPr>
    </w:p>
    <w:p w:rsidR="000955E3" w:rsidRPr="000955E3" w:rsidRDefault="000955E3" w:rsidP="000955E3">
      <w:pPr>
        <w:spacing w:after="0" w:line="264" w:lineRule="auto"/>
        <w:ind w:left="120"/>
        <w:jc w:val="both"/>
        <w:rPr>
          <w:lang w:val="ru-RU"/>
        </w:rPr>
      </w:pPr>
      <w:r w:rsidRPr="000955E3">
        <w:rPr>
          <w:rFonts w:ascii="Times New Roman" w:hAnsi="Times New Roman"/>
          <w:b/>
          <w:color w:val="000000"/>
          <w:sz w:val="28"/>
          <w:lang w:val="ru-RU"/>
        </w:rPr>
        <w:t>Познавательные универсальные учебные действия</w:t>
      </w:r>
    </w:p>
    <w:p w:rsidR="000955E3" w:rsidRPr="000955E3" w:rsidRDefault="000955E3" w:rsidP="000955E3">
      <w:pPr>
        <w:spacing w:after="0" w:line="264" w:lineRule="auto"/>
        <w:ind w:left="120"/>
        <w:jc w:val="both"/>
        <w:rPr>
          <w:lang w:val="ru-RU"/>
        </w:rPr>
      </w:pP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Базовые логические действия: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выявлять и характеризовать существенные признаки конкретного музыкального звучания;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самостоятельно обобщать и формулировать выводы по результатам проведенного слухового наблюдения-исследования.</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Базовые исследовательские действия: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следовать внутренним слухом за развитием музыкального процесса, «наблюдать» звучание музыки;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использовать вопросы как исследовательский инструмент познания;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Работа с информацией:</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lastRenderedPageBreak/>
        <w:t>понимать специфику работы с аудиоинформацией, музыкальными записями;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ауди</w:t>
      </w:r>
      <w:proofErr w:type="gramStart"/>
      <w:r w:rsidRPr="000955E3">
        <w:rPr>
          <w:rFonts w:ascii="Times New Roman" w:hAnsi="Times New Roman"/>
          <w:color w:val="000000"/>
          <w:sz w:val="28"/>
          <w:lang w:val="ru-RU"/>
        </w:rPr>
        <w:t>о-</w:t>
      </w:r>
      <w:proofErr w:type="gramEnd"/>
      <w:r w:rsidRPr="000955E3">
        <w:rPr>
          <w:rFonts w:ascii="Times New Roman" w:hAnsi="Times New Roman"/>
          <w:color w:val="000000"/>
          <w:sz w:val="28"/>
          <w:lang w:val="ru-RU"/>
        </w:rPr>
        <w:t xml:space="preserve"> и видеоформатах, текстах, таблицах, схемах;</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0955E3" w:rsidRPr="000955E3" w:rsidRDefault="000955E3" w:rsidP="000955E3">
      <w:pPr>
        <w:spacing w:after="0" w:line="264" w:lineRule="auto"/>
        <w:ind w:left="120"/>
        <w:jc w:val="both"/>
        <w:rPr>
          <w:lang w:val="ru-RU"/>
        </w:rPr>
      </w:pPr>
    </w:p>
    <w:p w:rsidR="000955E3" w:rsidRPr="000955E3" w:rsidRDefault="000955E3" w:rsidP="000955E3">
      <w:pPr>
        <w:spacing w:after="0" w:line="264" w:lineRule="auto"/>
        <w:ind w:left="120"/>
        <w:jc w:val="both"/>
        <w:rPr>
          <w:lang w:val="ru-RU"/>
        </w:rPr>
      </w:pPr>
      <w:r w:rsidRPr="000955E3">
        <w:rPr>
          <w:rFonts w:ascii="Times New Roman" w:hAnsi="Times New Roman"/>
          <w:b/>
          <w:color w:val="000000"/>
          <w:sz w:val="28"/>
          <w:lang w:val="ru-RU"/>
        </w:rPr>
        <w:t>Коммуникативные универсальные учебные действия</w:t>
      </w:r>
    </w:p>
    <w:p w:rsidR="000955E3" w:rsidRPr="000955E3" w:rsidRDefault="000955E3" w:rsidP="000955E3">
      <w:pPr>
        <w:spacing w:after="0" w:line="264" w:lineRule="auto"/>
        <w:ind w:left="120"/>
        <w:jc w:val="both"/>
        <w:rPr>
          <w:lang w:val="ru-RU"/>
        </w:rPr>
      </w:pP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1) невербальная коммуникация: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эффективно использовать интонационно-выразительные возможностив ситуации публичного выступления;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lastRenderedPageBreak/>
        <w:t>2) вербальное общение:</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вести диалог, дискуссию, задавать вопросы по существу обсуждаемой темы, поддерживать благожелательный тон диалога;</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публично представлять результаты учебной и творческой деятельности.</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3) совместная деятельность (сотрудничество):</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 xml:space="preserve">уметь обобщать мнения </w:t>
      </w:r>
      <w:proofErr w:type="gramStart"/>
      <w:r w:rsidRPr="000955E3">
        <w:rPr>
          <w:rFonts w:ascii="Times New Roman" w:hAnsi="Times New Roman"/>
          <w:color w:val="000000"/>
          <w:sz w:val="28"/>
          <w:lang w:val="ru-RU"/>
        </w:rPr>
        <w:t>нескольких</w:t>
      </w:r>
      <w:proofErr w:type="gramEnd"/>
      <w:r w:rsidRPr="000955E3">
        <w:rPr>
          <w:rFonts w:ascii="Times New Roman" w:hAnsi="Times New Roman"/>
          <w:color w:val="000000"/>
          <w:sz w:val="28"/>
          <w:lang w:val="ru-RU"/>
        </w:rPr>
        <w:t xml:space="preserve"> людей, проявлять готовность руководить, выполнять поручения, подчиняться;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0955E3" w:rsidRPr="000955E3" w:rsidRDefault="000955E3" w:rsidP="000955E3">
      <w:pPr>
        <w:spacing w:after="0" w:line="264" w:lineRule="auto"/>
        <w:ind w:left="120"/>
        <w:jc w:val="both"/>
        <w:rPr>
          <w:lang w:val="ru-RU"/>
        </w:rPr>
      </w:pPr>
    </w:p>
    <w:p w:rsidR="000955E3" w:rsidRPr="000955E3" w:rsidRDefault="000955E3" w:rsidP="000955E3">
      <w:pPr>
        <w:spacing w:after="0" w:line="264" w:lineRule="auto"/>
        <w:ind w:left="120"/>
        <w:jc w:val="both"/>
        <w:rPr>
          <w:lang w:val="ru-RU"/>
        </w:rPr>
      </w:pPr>
      <w:r w:rsidRPr="000955E3">
        <w:rPr>
          <w:rFonts w:ascii="Times New Roman" w:hAnsi="Times New Roman"/>
          <w:b/>
          <w:color w:val="000000"/>
          <w:sz w:val="28"/>
          <w:lang w:val="ru-RU"/>
        </w:rPr>
        <w:t>Регулятивные универсальные учебные действия</w:t>
      </w:r>
    </w:p>
    <w:p w:rsidR="000955E3" w:rsidRPr="000955E3" w:rsidRDefault="000955E3" w:rsidP="000955E3">
      <w:pPr>
        <w:spacing w:after="0" w:line="264" w:lineRule="auto"/>
        <w:ind w:left="120"/>
        <w:jc w:val="both"/>
        <w:rPr>
          <w:lang w:val="ru-RU"/>
        </w:rPr>
      </w:pP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Самоорганизация: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планировать достижение целей через решение ряда последовательных задач частного характера;</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lastRenderedPageBreak/>
        <w:t>выявлять наиболее важные проблемы для решения в учебных и жизненных ситуациях;</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делать выбор и брать за него ответственность на себя.</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Самоконтроль (рефлексия):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владеть способами самоконтроля, самомотивации и рефлексии;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давать адекватную оценку учебной ситуации и предлагать план ее изменения;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предвидеть трудности, которые могут возникнуть при решении учебной задачи, и адаптировать решение к меняющимся обстоятельствам;</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Эмоциональный интеллект:</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 xml:space="preserve">развивать способность управлять собственными эмоциями и эмоциями </w:t>
      </w:r>
      <w:proofErr w:type="gramStart"/>
      <w:r w:rsidRPr="000955E3">
        <w:rPr>
          <w:rFonts w:ascii="Times New Roman" w:hAnsi="Times New Roman"/>
          <w:color w:val="000000"/>
          <w:sz w:val="28"/>
          <w:lang w:val="ru-RU"/>
        </w:rPr>
        <w:t>других</w:t>
      </w:r>
      <w:proofErr w:type="gramEnd"/>
      <w:r w:rsidRPr="000955E3">
        <w:rPr>
          <w:rFonts w:ascii="Times New Roman" w:hAnsi="Times New Roman"/>
          <w:color w:val="000000"/>
          <w:sz w:val="28"/>
          <w:lang w:val="ru-RU"/>
        </w:rPr>
        <w:t xml:space="preserve"> как в повседневной жизни, так и в ситуациях музыкально-опосредованного общения;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выявлять и анализировать причины эмоций;</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регулировать способ выражения собственных эмоций.</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Принятие себя и других:</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принимать себя и других, не осуждая;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проявлять открытость;</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lastRenderedPageBreak/>
        <w:t>осознавать невозможность контролировать все вокруг.</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0955E3" w:rsidRPr="000955E3" w:rsidRDefault="000955E3" w:rsidP="000955E3">
      <w:pPr>
        <w:spacing w:after="0" w:line="264" w:lineRule="auto"/>
        <w:ind w:left="120"/>
        <w:jc w:val="both"/>
        <w:rPr>
          <w:lang w:val="ru-RU"/>
        </w:rPr>
      </w:pPr>
    </w:p>
    <w:p w:rsidR="000955E3" w:rsidRPr="000955E3" w:rsidRDefault="000955E3" w:rsidP="000955E3">
      <w:pPr>
        <w:spacing w:after="0" w:line="264" w:lineRule="auto"/>
        <w:ind w:left="120"/>
        <w:jc w:val="both"/>
        <w:rPr>
          <w:lang w:val="ru-RU"/>
        </w:rPr>
      </w:pPr>
      <w:r w:rsidRPr="000955E3">
        <w:rPr>
          <w:rFonts w:ascii="Times New Roman" w:hAnsi="Times New Roman"/>
          <w:b/>
          <w:color w:val="000000"/>
          <w:sz w:val="28"/>
          <w:lang w:val="ru-RU"/>
        </w:rPr>
        <w:t>ПРЕДМЕТНЫЕ РЕЗУЛЬТАТЫ</w:t>
      </w:r>
    </w:p>
    <w:p w:rsidR="000955E3" w:rsidRPr="000955E3" w:rsidRDefault="000955E3" w:rsidP="000955E3">
      <w:pPr>
        <w:spacing w:after="0" w:line="264" w:lineRule="auto"/>
        <w:ind w:left="120"/>
        <w:jc w:val="both"/>
        <w:rPr>
          <w:lang w:val="ru-RU"/>
        </w:rPr>
      </w:pP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Pr="000955E3">
        <w:rPr>
          <w:rFonts w:ascii="Times New Roman" w:hAnsi="Times New Roman"/>
          <w:color w:val="000000"/>
          <w:sz w:val="28"/>
          <w:lang w:val="ru-RU"/>
        </w:rPr>
        <w:t>кст св</w:t>
      </w:r>
      <w:proofErr w:type="gramEnd"/>
      <w:r w:rsidRPr="000955E3">
        <w:rPr>
          <w:rFonts w:ascii="Times New Roman" w:hAnsi="Times New Roman"/>
          <w:color w:val="000000"/>
          <w:sz w:val="28"/>
          <w:lang w:val="ru-RU"/>
        </w:rPr>
        <w:t>оей жизни.</w:t>
      </w:r>
    </w:p>
    <w:p w:rsidR="000955E3" w:rsidRPr="000955E3" w:rsidRDefault="000955E3" w:rsidP="000955E3">
      <w:pPr>
        <w:spacing w:after="0" w:line="264" w:lineRule="auto"/>
        <w:ind w:firstLine="600"/>
        <w:jc w:val="both"/>
        <w:rPr>
          <w:lang w:val="ru-RU"/>
        </w:rPr>
      </w:pPr>
      <w:proofErr w:type="gramStart"/>
      <w:r w:rsidRPr="000955E3">
        <w:rPr>
          <w:rFonts w:ascii="Times New Roman" w:hAnsi="Times New Roman"/>
          <w:b/>
          <w:color w:val="000000"/>
          <w:sz w:val="28"/>
          <w:lang w:val="ru-RU"/>
        </w:rPr>
        <w:t>Обучающиеся</w:t>
      </w:r>
      <w:proofErr w:type="gramEnd"/>
      <w:r w:rsidRPr="000955E3">
        <w:rPr>
          <w:rFonts w:ascii="Times New Roman" w:hAnsi="Times New Roman"/>
          <w:b/>
          <w:color w:val="000000"/>
          <w:sz w:val="28"/>
          <w:lang w:val="ru-RU"/>
        </w:rPr>
        <w:t>, освоившие основную образовательную программу по музыке:</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воспринимают российскую музыкальную культуру как целостное и самобытное цивилизационное явление;</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знают достижения отечественных мастеров музыкальной культуры, испытывают гордость за них;</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 xml:space="preserve">К концу изучения модуля № 1 «Музыка моего края» </w:t>
      </w:r>
      <w:proofErr w:type="gramStart"/>
      <w:r w:rsidRPr="000955E3">
        <w:rPr>
          <w:rFonts w:ascii="Times New Roman" w:hAnsi="Times New Roman"/>
          <w:b/>
          <w:color w:val="000000"/>
          <w:sz w:val="28"/>
          <w:lang w:val="ru-RU"/>
        </w:rPr>
        <w:t>обучающийся</w:t>
      </w:r>
      <w:proofErr w:type="gramEnd"/>
      <w:r w:rsidRPr="000955E3">
        <w:rPr>
          <w:rFonts w:ascii="Times New Roman" w:hAnsi="Times New Roman"/>
          <w:b/>
          <w:color w:val="000000"/>
          <w:sz w:val="28"/>
          <w:lang w:val="ru-RU"/>
        </w:rPr>
        <w:t xml:space="preserve"> научится: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 xml:space="preserve">отличать и ценить музыкальные традиции своей республики, края, народа; </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lastRenderedPageBreak/>
        <w:t>исполнять и оценивать образцы музыкального фольклора и сочинения композиторов своей малой родины.</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 xml:space="preserve">К концу изучения модуля № 2 «Народное музыкальное творчество России» </w:t>
      </w:r>
      <w:proofErr w:type="gramStart"/>
      <w:r w:rsidRPr="000955E3">
        <w:rPr>
          <w:rFonts w:ascii="Times New Roman" w:hAnsi="Times New Roman"/>
          <w:b/>
          <w:color w:val="000000"/>
          <w:sz w:val="28"/>
          <w:lang w:val="ru-RU"/>
        </w:rPr>
        <w:t>обучающийся</w:t>
      </w:r>
      <w:proofErr w:type="gramEnd"/>
      <w:r w:rsidRPr="000955E3">
        <w:rPr>
          <w:rFonts w:ascii="Times New Roman" w:hAnsi="Times New Roman"/>
          <w:b/>
          <w:color w:val="000000"/>
          <w:sz w:val="28"/>
          <w:lang w:val="ru-RU"/>
        </w:rPr>
        <w:t xml:space="preserve"> научится: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различать на слух и исполнять произведения различных жанров фольклорной музыки;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определять на слух принадлежность народных музыкальных инструментовк группам духовых, струнных, ударно-шумовых инструментов;</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 xml:space="preserve">К концу изучения модуля № 3 «Русская классическая музыка» </w:t>
      </w:r>
      <w:proofErr w:type="gramStart"/>
      <w:r w:rsidRPr="000955E3">
        <w:rPr>
          <w:rFonts w:ascii="Times New Roman" w:hAnsi="Times New Roman"/>
          <w:b/>
          <w:color w:val="000000"/>
          <w:sz w:val="28"/>
          <w:lang w:val="ru-RU"/>
        </w:rPr>
        <w:t>обучающийся</w:t>
      </w:r>
      <w:proofErr w:type="gramEnd"/>
      <w:r w:rsidRPr="000955E3">
        <w:rPr>
          <w:rFonts w:ascii="Times New Roman" w:hAnsi="Times New Roman"/>
          <w:b/>
          <w:color w:val="000000"/>
          <w:sz w:val="28"/>
          <w:lang w:val="ru-RU"/>
        </w:rPr>
        <w:t xml:space="preserve"> научится: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исполнять (в том числе фрагментарно, отдельными темами) сочинения русских композиторов;</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 xml:space="preserve">К концу изучения модуля № 4 «Жанры музыкального искусства» </w:t>
      </w:r>
      <w:proofErr w:type="gramStart"/>
      <w:r w:rsidRPr="000955E3">
        <w:rPr>
          <w:rFonts w:ascii="Times New Roman" w:hAnsi="Times New Roman"/>
          <w:b/>
          <w:color w:val="000000"/>
          <w:sz w:val="28"/>
          <w:lang w:val="ru-RU"/>
        </w:rPr>
        <w:t>обучающийся</w:t>
      </w:r>
      <w:proofErr w:type="gramEnd"/>
      <w:r w:rsidRPr="000955E3">
        <w:rPr>
          <w:rFonts w:ascii="Times New Roman" w:hAnsi="Times New Roman"/>
          <w:b/>
          <w:color w:val="000000"/>
          <w:sz w:val="28"/>
          <w:lang w:val="ru-RU"/>
        </w:rPr>
        <w:t xml:space="preserve"> научится: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рассуждать о круге образов и средствах их воплощения, типичныхдля данного жанра;</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 xml:space="preserve">К концу изучения модуля № 5 «Музыка народов мира» </w:t>
      </w:r>
      <w:proofErr w:type="gramStart"/>
      <w:r w:rsidRPr="000955E3">
        <w:rPr>
          <w:rFonts w:ascii="Times New Roman" w:hAnsi="Times New Roman"/>
          <w:b/>
          <w:color w:val="000000"/>
          <w:sz w:val="28"/>
          <w:lang w:val="ru-RU"/>
        </w:rPr>
        <w:t>обучающийся</w:t>
      </w:r>
      <w:proofErr w:type="gramEnd"/>
      <w:r w:rsidRPr="000955E3">
        <w:rPr>
          <w:rFonts w:ascii="Times New Roman" w:hAnsi="Times New Roman"/>
          <w:b/>
          <w:color w:val="000000"/>
          <w:sz w:val="28"/>
          <w:lang w:val="ru-RU"/>
        </w:rPr>
        <w:t xml:space="preserve"> научится: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lastRenderedPageBreak/>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различать на слух и исполнять произведения различных жанров фольклорной музыки;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 xml:space="preserve">К концу изучения модуля № 6 «Европейская классическая музыка» </w:t>
      </w:r>
      <w:proofErr w:type="gramStart"/>
      <w:r w:rsidRPr="000955E3">
        <w:rPr>
          <w:rFonts w:ascii="Times New Roman" w:hAnsi="Times New Roman"/>
          <w:b/>
          <w:color w:val="000000"/>
          <w:sz w:val="28"/>
          <w:lang w:val="ru-RU"/>
        </w:rPr>
        <w:t>обучающийся</w:t>
      </w:r>
      <w:proofErr w:type="gramEnd"/>
      <w:r w:rsidRPr="000955E3">
        <w:rPr>
          <w:rFonts w:ascii="Times New Roman" w:hAnsi="Times New Roman"/>
          <w:b/>
          <w:color w:val="000000"/>
          <w:sz w:val="28"/>
          <w:lang w:val="ru-RU"/>
        </w:rPr>
        <w:t xml:space="preserve"> научится: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различать на слух произведения европейских композиторов-классиков, называть автора, произведение, исполнительский состав;</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исполнять (в том числе фрагментарно) сочинения композиторов-классиков;</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характеризовать творчество не менее двух композиторов-классиков, приводить примеры наиболее известных сочинений.</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 xml:space="preserve">К концу изучения модуля № 7 «Духовная музыка» </w:t>
      </w:r>
      <w:proofErr w:type="gramStart"/>
      <w:r w:rsidRPr="000955E3">
        <w:rPr>
          <w:rFonts w:ascii="Times New Roman" w:hAnsi="Times New Roman"/>
          <w:b/>
          <w:color w:val="000000"/>
          <w:sz w:val="28"/>
          <w:lang w:val="ru-RU"/>
        </w:rPr>
        <w:t>обучающийся</w:t>
      </w:r>
      <w:proofErr w:type="gramEnd"/>
      <w:r w:rsidRPr="000955E3">
        <w:rPr>
          <w:rFonts w:ascii="Times New Roman" w:hAnsi="Times New Roman"/>
          <w:b/>
          <w:color w:val="000000"/>
          <w:sz w:val="28"/>
          <w:lang w:val="ru-RU"/>
        </w:rPr>
        <w:t xml:space="preserve"> научится: </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различать и характеризовать жанры и произведения русской и европейской духовной музыки;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исполнять произведения русской и европейской духовной музыки;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приводить примеры сочинений духовной музыки, называть их автора.</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t xml:space="preserve">К концу изучения модуля № 8 «Современная музыка: основные жанры и направления» </w:t>
      </w:r>
      <w:proofErr w:type="gramStart"/>
      <w:r w:rsidRPr="000955E3">
        <w:rPr>
          <w:rFonts w:ascii="Times New Roman" w:hAnsi="Times New Roman"/>
          <w:b/>
          <w:color w:val="000000"/>
          <w:sz w:val="28"/>
          <w:lang w:val="ru-RU"/>
        </w:rPr>
        <w:t>обучающийся</w:t>
      </w:r>
      <w:proofErr w:type="gramEnd"/>
      <w:r w:rsidRPr="000955E3">
        <w:rPr>
          <w:rFonts w:ascii="Times New Roman" w:hAnsi="Times New Roman"/>
          <w:b/>
          <w:color w:val="000000"/>
          <w:sz w:val="28"/>
          <w:lang w:val="ru-RU"/>
        </w:rPr>
        <w:t xml:space="preserve"> научится:</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определять и характеризовать стили, направления и жанры современной музыки;</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исполнять современные музыкальные произведения в разных видах деятельности.</w:t>
      </w:r>
    </w:p>
    <w:p w:rsidR="000955E3" w:rsidRPr="000955E3" w:rsidRDefault="000955E3" w:rsidP="000955E3">
      <w:pPr>
        <w:spacing w:after="0" w:line="264" w:lineRule="auto"/>
        <w:ind w:firstLine="600"/>
        <w:jc w:val="both"/>
        <w:rPr>
          <w:lang w:val="ru-RU"/>
        </w:rPr>
      </w:pPr>
      <w:r w:rsidRPr="000955E3">
        <w:rPr>
          <w:rFonts w:ascii="Times New Roman" w:hAnsi="Times New Roman"/>
          <w:b/>
          <w:color w:val="000000"/>
          <w:sz w:val="28"/>
          <w:lang w:val="ru-RU"/>
        </w:rPr>
        <w:lastRenderedPageBreak/>
        <w:t xml:space="preserve">К концу изучения модуля № 9 «Связь музыки с другими видами искусства» </w:t>
      </w:r>
      <w:proofErr w:type="gramStart"/>
      <w:r w:rsidRPr="000955E3">
        <w:rPr>
          <w:rFonts w:ascii="Times New Roman" w:hAnsi="Times New Roman"/>
          <w:b/>
          <w:color w:val="000000"/>
          <w:sz w:val="28"/>
          <w:lang w:val="ru-RU"/>
        </w:rPr>
        <w:t>обучающийся</w:t>
      </w:r>
      <w:proofErr w:type="gramEnd"/>
      <w:r w:rsidRPr="000955E3">
        <w:rPr>
          <w:rFonts w:ascii="Times New Roman" w:hAnsi="Times New Roman"/>
          <w:b/>
          <w:color w:val="000000"/>
          <w:sz w:val="28"/>
          <w:lang w:val="ru-RU"/>
        </w:rPr>
        <w:t xml:space="preserve"> научится</w:t>
      </w:r>
      <w:r w:rsidRPr="000955E3">
        <w:rPr>
          <w:rFonts w:ascii="Times New Roman" w:hAnsi="Times New Roman"/>
          <w:color w:val="000000"/>
          <w:sz w:val="28"/>
          <w:lang w:val="ru-RU"/>
        </w:rPr>
        <w:t>:</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определять стилевые и жанровые параллели между музыкой и другими видами искусств;</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различать и анализировать средства выразительности разных видов искусств;</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0955E3" w:rsidRPr="000955E3" w:rsidRDefault="000955E3" w:rsidP="000955E3">
      <w:pPr>
        <w:spacing w:after="0" w:line="264" w:lineRule="auto"/>
        <w:ind w:firstLine="600"/>
        <w:jc w:val="both"/>
        <w:rPr>
          <w:lang w:val="ru-RU"/>
        </w:rPr>
      </w:pPr>
      <w:r w:rsidRPr="000955E3">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0955E3" w:rsidRDefault="000955E3">
      <w:pPr>
        <w:spacing w:after="0" w:line="264" w:lineRule="auto"/>
        <w:ind w:firstLine="600"/>
        <w:jc w:val="both"/>
        <w:rPr>
          <w:rFonts w:ascii="Times New Roman" w:hAnsi="Times New Roman"/>
          <w:b/>
          <w:color w:val="000000"/>
          <w:sz w:val="28"/>
          <w:lang w:val="ru-RU"/>
        </w:rPr>
      </w:pP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Содержание учебного предмета структурно представлено девятью модулями</w:t>
      </w:r>
      <w:r w:rsidRPr="000955E3">
        <w:rPr>
          <w:rFonts w:ascii="Times New Roman" w:hAnsi="Times New Roman"/>
          <w:color w:val="000000"/>
          <w:sz w:val="28"/>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инвар</w:t>
      </w:r>
      <w:r w:rsidRPr="000955E3">
        <w:rPr>
          <w:rFonts w:ascii="Times New Roman" w:hAnsi="Times New Roman"/>
          <w:b/>
          <w:color w:val="000000"/>
          <w:sz w:val="28"/>
          <w:lang w:val="ru-RU"/>
        </w:rPr>
        <w:t>иантные модули: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модуль № 1 «Музыка моего края»;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модуль № 2 «Народное музыкальное творчество России»;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модуль № 3 «Русская классическая музыка»;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модуль № 4 «Жанры музыкального искусства» </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вариативные модули: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модуль № 5 «Музыка народов мира»;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модуль № 6 «</w:t>
      </w:r>
      <w:r w:rsidRPr="000955E3">
        <w:rPr>
          <w:rFonts w:ascii="Times New Roman" w:hAnsi="Times New Roman"/>
          <w:color w:val="000000"/>
          <w:sz w:val="28"/>
          <w:lang w:val="ru-RU"/>
        </w:rPr>
        <w:t xml:space="preserve">Европейская классическая музыка»;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модуль № 7 «Духовная музыка»;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модуль № 8 «Современная музыка: основные жанры и направления»;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модуль № 9 «Связь музыки с другими видами искусства»;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Каждый модуль состоит из нескольких тематических блоков. Виды деятельно</w:t>
      </w:r>
      <w:r w:rsidRPr="000955E3">
        <w:rPr>
          <w:rFonts w:ascii="Times New Roman" w:hAnsi="Times New Roman"/>
          <w:color w:val="000000"/>
          <w:sz w:val="28"/>
          <w:lang w:val="ru-RU"/>
        </w:rPr>
        <w:t>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0955E3" w:rsidRDefault="000955E3">
      <w:pPr>
        <w:spacing w:after="0" w:line="264" w:lineRule="auto"/>
        <w:ind w:left="120"/>
        <w:jc w:val="both"/>
        <w:rPr>
          <w:rFonts w:ascii="Times New Roman" w:hAnsi="Times New Roman"/>
          <w:b/>
          <w:color w:val="000000"/>
          <w:sz w:val="28"/>
          <w:lang w:val="ru-RU"/>
        </w:rPr>
      </w:pPr>
      <w:bookmarkStart w:id="7" w:name="block-41800768"/>
      <w:bookmarkEnd w:id="5"/>
    </w:p>
    <w:p w:rsidR="00D46A98" w:rsidRPr="000955E3" w:rsidRDefault="005F02A8">
      <w:pPr>
        <w:spacing w:after="0" w:line="264" w:lineRule="auto"/>
        <w:ind w:left="120"/>
        <w:jc w:val="both"/>
        <w:rPr>
          <w:lang w:val="ru-RU"/>
        </w:rPr>
      </w:pPr>
      <w:r w:rsidRPr="000955E3">
        <w:rPr>
          <w:rFonts w:ascii="Times New Roman" w:hAnsi="Times New Roman"/>
          <w:b/>
          <w:color w:val="000000"/>
          <w:sz w:val="28"/>
          <w:lang w:val="ru-RU"/>
        </w:rPr>
        <w:t>СОДЕРЖАНИЕ ОБУЧЕНИЯ</w:t>
      </w:r>
    </w:p>
    <w:p w:rsidR="00D46A98" w:rsidRPr="000955E3" w:rsidRDefault="00D46A98">
      <w:pPr>
        <w:spacing w:after="0" w:line="264" w:lineRule="auto"/>
        <w:ind w:left="120"/>
        <w:jc w:val="both"/>
        <w:rPr>
          <w:lang w:val="ru-RU"/>
        </w:rPr>
      </w:pPr>
    </w:p>
    <w:p w:rsidR="00D46A98" w:rsidRPr="000955E3" w:rsidRDefault="005F02A8">
      <w:pPr>
        <w:spacing w:after="0" w:line="264" w:lineRule="auto"/>
        <w:ind w:left="120"/>
        <w:jc w:val="both"/>
        <w:rPr>
          <w:lang w:val="ru-RU"/>
        </w:rPr>
      </w:pPr>
      <w:r w:rsidRPr="000955E3">
        <w:rPr>
          <w:rFonts w:ascii="Times New Roman" w:hAnsi="Times New Roman"/>
          <w:b/>
          <w:color w:val="000000"/>
          <w:sz w:val="28"/>
          <w:lang w:val="ru-RU"/>
        </w:rPr>
        <w:t>Инвариантные модули</w:t>
      </w:r>
    </w:p>
    <w:p w:rsidR="00D46A98" w:rsidRPr="000955E3" w:rsidRDefault="00D46A98">
      <w:pPr>
        <w:spacing w:after="0" w:line="264" w:lineRule="auto"/>
        <w:ind w:left="120"/>
        <w:jc w:val="both"/>
        <w:rPr>
          <w:lang w:val="ru-RU"/>
        </w:rPr>
      </w:pPr>
    </w:p>
    <w:p w:rsidR="00D46A98" w:rsidRPr="000955E3" w:rsidRDefault="005F02A8">
      <w:pPr>
        <w:spacing w:after="0" w:line="264" w:lineRule="auto"/>
        <w:ind w:left="120"/>
        <w:jc w:val="both"/>
        <w:rPr>
          <w:lang w:val="ru-RU"/>
        </w:rPr>
      </w:pPr>
      <w:bookmarkStart w:id="8" w:name="_Toc139895958"/>
      <w:bookmarkEnd w:id="8"/>
      <w:r w:rsidRPr="000955E3">
        <w:rPr>
          <w:rFonts w:ascii="Times New Roman" w:hAnsi="Times New Roman"/>
          <w:b/>
          <w:color w:val="000000"/>
          <w:sz w:val="28"/>
          <w:lang w:val="ru-RU"/>
        </w:rPr>
        <w:t xml:space="preserve">Модуль № 1 «Музыка моего края» </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lastRenderedPageBreak/>
        <w:t>Фольклор</w:t>
      </w:r>
      <w:r w:rsidRPr="000955E3">
        <w:rPr>
          <w:rFonts w:ascii="Times New Roman" w:hAnsi="Times New Roman"/>
          <w:b/>
          <w:color w:val="000000"/>
          <w:sz w:val="28"/>
          <w:lang w:val="ru-RU"/>
        </w:rPr>
        <w:t xml:space="preserve"> – народное творчество.</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со звучанием фольклорных образцов в аудио- и видеозаписи;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определение </w:t>
      </w:r>
      <w:r w:rsidRPr="000955E3">
        <w:rPr>
          <w:rFonts w:ascii="Times New Roman" w:hAnsi="Times New Roman"/>
          <w:color w:val="000000"/>
          <w:sz w:val="28"/>
          <w:lang w:val="ru-RU"/>
        </w:rPr>
        <w:t>на слух:</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принадлежности к народной или композиторской музыке;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исполнительского состава (вокального, инструментального, смешанного);</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жанра, основного настроения, характера музыки;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разучивание и исполнение народных песен, танцев, инструментальных наигрышей, </w:t>
      </w:r>
      <w:r w:rsidRPr="000955E3">
        <w:rPr>
          <w:rFonts w:ascii="Times New Roman" w:hAnsi="Times New Roman"/>
          <w:color w:val="000000"/>
          <w:sz w:val="28"/>
          <w:lang w:val="ru-RU"/>
        </w:rPr>
        <w:t>фольклорных игр.</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Календарный фольклор.</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символикой календарных обрядов, поиск информации о соответс</w:t>
      </w:r>
      <w:r w:rsidRPr="000955E3">
        <w:rPr>
          <w:rFonts w:ascii="Times New Roman" w:hAnsi="Times New Roman"/>
          <w:color w:val="000000"/>
          <w:sz w:val="28"/>
          <w:lang w:val="ru-RU"/>
        </w:rPr>
        <w:t>твующих фольклорных традициях;</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 исполнение народных песен, танцев;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Семейный фольклор.</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Фольклор</w:t>
      </w:r>
      <w:r w:rsidRPr="000955E3">
        <w:rPr>
          <w:rFonts w:ascii="Times New Roman" w:hAnsi="Times New Roman"/>
          <w:color w:val="000000"/>
          <w:sz w:val="28"/>
          <w:lang w:val="ru-RU"/>
        </w:rPr>
        <w:t>ные жанры, связанные с жизнью человека: свадебный обряд, рекрутские песни, плачи-причитания.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фольклорными жанрами семейного цикла;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изучение особенностей их исполнения и звучания;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определение на слух жанровой </w:t>
      </w:r>
      <w:r w:rsidRPr="000955E3">
        <w:rPr>
          <w:rFonts w:ascii="Times New Roman" w:hAnsi="Times New Roman"/>
          <w:color w:val="000000"/>
          <w:sz w:val="28"/>
          <w:lang w:val="ru-RU"/>
        </w:rPr>
        <w:t>принадлежности, анализ символики традиционных образов;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 исполнение отдельных песен, фрагментов обрядов (по выбору учителя);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реконструкция фольклорного обряда или его фрагмента; исследовательские проекты по теме «Жанры семейного фол</w:t>
      </w:r>
      <w:r w:rsidRPr="000955E3">
        <w:rPr>
          <w:rFonts w:ascii="Times New Roman" w:hAnsi="Times New Roman"/>
          <w:color w:val="000000"/>
          <w:sz w:val="28"/>
          <w:lang w:val="ru-RU"/>
        </w:rPr>
        <w:t>ьклора».</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Наш край сегодня.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 xml:space="preserve">разучивание </w:t>
      </w:r>
      <w:r w:rsidRPr="000955E3">
        <w:rPr>
          <w:rFonts w:ascii="Times New Roman" w:hAnsi="Times New Roman"/>
          <w:color w:val="000000"/>
          <w:sz w:val="28"/>
          <w:lang w:val="ru-RU"/>
        </w:rPr>
        <w:t>и исполнение гимна республики, города, песен местных композиторов;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w:t>
      </w:r>
      <w:r w:rsidRPr="000955E3">
        <w:rPr>
          <w:rFonts w:ascii="Times New Roman" w:hAnsi="Times New Roman"/>
          <w:color w:val="000000"/>
          <w:sz w:val="28"/>
          <w:lang w:val="ru-RU"/>
        </w:rPr>
        <w:t>ектакля, концерта, экскурсии;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творческие проекты (сочинение песен, создание аранжировок народных мелодий; съемка, </w:t>
      </w:r>
      <w:r w:rsidRPr="000955E3">
        <w:rPr>
          <w:rFonts w:ascii="Times New Roman" w:hAnsi="Times New Roman"/>
          <w:color w:val="000000"/>
          <w:sz w:val="28"/>
          <w:lang w:val="ru-RU"/>
        </w:rPr>
        <w:t>монтаж и озвучивание любительского фильма), направленныена сохранение и продолжение музыкальных традиций своего края.</w:t>
      </w:r>
    </w:p>
    <w:p w:rsidR="00D46A98" w:rsidRPr="000955E3" w:rsidRDefault="00D46A98">
      <w:pPr>
        <w:spacing w:after="0" w:line="264" w:lineRule="auto"/>
        <w:ind w:left="120"/>
        <w:jc w:val="both"/>
        <w:rPr>
          <w:lang w:val="ru-RU"/>
        </w:rPr>
      </w:pPr>
    </w:p>
    <w:p w:rsidR="00D46A98" w:rsidRPr="000955E3" w:rsidRDefault="005F02A8">
      <w:pPr>
        <w:spacing w:after="0" w:line="264" w:lineRule="auto"/>
        <w:ind w:left="120"/>
        <w:jc w:val="both"/>
        <w:rPr>
          <w:lang w:val="ru-RU"/>
        </w:rPr>
      </w:pPr>
      <w:r w:rsidRPr="000955E3">
        <w:rPr>
          <w:rFonts w:ascii="Times New Roman" w:hAnsi="Times New Roman"/>
          <w:b/>
          <w:color w:val="000000"/>
          <w:sz w:val="28"/>
          <w:lang w:val="ru-RU"/>
        </w:rPr>
        <w:t>Модуль № 2 «Народное музыкальное творчество России»</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Россия – наш общий дом.</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Богатство и разнообразие фольклорных традиций нар</w:t>
      </w:r>
      <w:r w:rsidRPr="000955E3">
        <w:rPr>
          <w:rFonts w:ascii="Times New Roman" w:hAnsi="Times New Roman"/>
          <w:color w:val="000000"/>
          <w:sz w:val="28"/>
          <w:lang w:val="ru-RU"/>
        </w:rPr>
        <w:t xml:space="preserve">одов нашей страны. </w:t>
      </w:r>
      <w:proofErr w:type="gramStart"/>
      <w:r w:rsidRPr="000955E3">
        <w:rPr>
          <w:rFonts w:ascii="Times New Roman" w:hAnsi="Times New Roman"/>
          <w:color w:val="000000"/>
          <w:sz w:val="28"/>
          <w:lang w:val="ru-RU"/>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sidRPr="000955E3">
        <w:rPr>
          <w:rFonts w:ascii="Times New Roman" w:hAnsi="Times New Roman"/>
          <w:color w:val="000000"/>
          <w:sz w:val="28"/>
          <w:lang w:val="ru-RU"/>
        </w:rPr>
        <w:t xml:space="preserve"> </w:t>
      </w:r>
      <w:proofErr w:type="gramStart"/>
      <w:r w:rsidRPr="000955E3">
        <w:rPr>
          <w:rFonts w:ascii="Times New Roman" w:hAnsi="Times New Roman"/>
          <w:color w:val="000000"/>
          <w:sz w:val="28"/>
          <w:lang w:val="ru-RU"/>
        </w:rPr>
        <w:t>Одна из которых – музыка ближайших соседей (например, для обучающихся Нижегородской обл</w:t>
      </w:r>
      <w:r w:rsidRPr="000955E3">
        <w:rPr>
          <w:rFonts w:ascii="Times New Roman" w:hAnsi="Times New Roman"/>
          <w:color w:val="000000"/>
          <w:sz w:val="28"/>
          <w:lang w:val="ru-RU"/>
        </w:rPr>
        <w:t>асти – чувашский или марийский фольклор, для обучающихся Краснодарского края – музыка Адыгеи).</w:t>
      </w:r>
      <w:proofErr w:type="gramEnd"/>
      <w:r w:rsidRPr="000955E3">
        <w:rPr>
          <w:rFonts w:ascii="Times New Roman" w:hAnsi="Times New Roman"/>
          <w:color w:val="000000"/>
          <w:sz w:val="28"/>
          <w:lang w:val="ru-RU"/>
        </w:rPr>
        <w:t xml:space="preserve">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w:t>
      </w:r>
      <w:proofErr w:type="gramStart"/>
      <w:r w:rsidRPr="000955E3">
        <w:rPr>
          <w:rFonts w:ascii="Times New Roman" w:hAnsi="Times New Roman"/>
          <w:color w:val="000000"/>
          <w:sz w:val="28"/>
          <w:lang w:val="ru-RU"/>
        </w:rPr>
        <w:t>Для обуча</w:t>
      </w:r>
      <w:r w:rsidRPr="000955E3">
        <w:rPr>
          <w:rFonts w:ascii="Times New Roman" w:hAnsi="Times New Roman"/>
          <w:color w:val="000000"/>
          <w:sz w:val="28"/>
          <w:lang w:val="ru-RU"/>
        </w:rPr>
        <w:t>ющихся республик Российской Федерации среди культурных традиций обязательно должна быть представлена русская народная музыка).</w:t>
      </w:r>
      <w:proofErr w:type="gramEnd"/>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w:t>
      </w:r>
      <w:r w:rsidRPr="000955E3">
        <w:rPr>
          <w:rFonts w:ascii="Times New Roman" w:hAnsi="Times New Roman"/>
          <w:color w:val="000000"/>
          <w:sz w:val="28"/>
          <w:lang w:val="ru-RU"/>
        </w:rPr>
        <w:t>зучивание и исполнение народных песен, танцев, инструментальных наигрышей, фольклорных игр разных народов России;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определение на слух:</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принадлежности к народной или композиторской музыке;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исполнительского состава (вокального, инструментального, </w:t>
      </w:r>
      <w:r w:rsidRPr="000955E3">
        <w:rPr>
          <w:rFonts w:ascii="Times New Roman" w:hAnsi="Times New Roman"/>
          <w:color w:val="000000"/>
          <w:sz w:val="28"/>
          <w:lang w:val="ru-RU"/>
        </w:rPr>
        <w:t>смешанного);</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жанра, характера музыки.</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Фольклорные жанры.</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Общее и особенное в фольклоре народов России: лирика, эпос, танец.</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знакомство со звучанием фольклора разных регионов России в </w:t>
      </w:r>
      <w:proofErr w:type="gramStart"/>
      <w:r w:rsidRPr="000955E3">
        <w:rPr>
          <w:rFonts w:ascii="Times New Roman" w:hAnsi="Times New Roman"/>
          <w:color w:val="000000"/>
          <w:sz w:val="28"/>
          <w:lang w:val="ru-RU"/>
        </w:rPr>
        <w:t>аудио-и</w:t>
      </w:r>
      <w:proofErr w:type="gramEnd"/>
      <w:r w:rsidRPr="000955E3">
        <w:rPr>
          <w:rFonts w:ascii="Times New Roman" w:hAnsi="Times New Roman"/>
          <w:color w:val="000000"/>
          <w:sz w:val="28"/>
          <w:lang w:val="ru-RU"/>
        </w:rPr>
        <w:t xml:space="preserve"> видеозаписи;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аутентичная манера исполнения;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выявление характерных интонаций и ритмов в звучании традиционной музыки разных народов;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w:t>
      </w:r>
      <w:r w:rsidRPr="000955E3">
        <w:rPr>
          <w:rFonts w:ascii="Times New Roman" w:hAnsi="Times New Roman"/>
          <w:color w:val="000000"/>
          <w:sz w:val="28"/>
          <w:lang w:val="ru-RU"/>
        </w:rPr>
        <w:t>ивание и исполнение народных песен, танцев, эпических сказаний;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исследовательские проекты, посвященные музыке разных народов России; музыкальны</w:t>
      </w:r>
      <w:r w:rsidRPr="000955E3">
        <w:rPr>
          <w:rFonts w:ascii="Times New Roman" w:hAnsi="Times New Roman"/>
          <w:color w:val="000000"/>
          <w:sz w:val="28"/>
          <w:lang w:val="ru-RU"/>
        </w:rPr>
        <w:t>й фестиваль «Народы России».</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Фольклор в творчестве профессиональных композиторов.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w:t>
      </w:r>
      <w:r w:rsidRPr="000955E3">
        <w:rPr>
          <w:rFonts w:ascii="Times New Roman" w:hAnsi="Times New Roman"/>
          <w:color w:val="000000"/>
          <w:sz w:val="28"/>
          <w:lang w:val="ru-RU"/>
        </w:rPr>
        <w:t>тий. Внутреннее родство композиторского и народного творчества на интонационном уровне.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исполнение народной песни в комп</w:t>
      </w:r>
      <w:r w:rsidRPr="000955E3">
        <w:rPr>
          <w:rFonts w:ascii="Times New Roman" w:hAnsi="Times New Roman"/>
          <w:color w:val="000000"/>
          <w:sz w:val="28"/>
          <w:lang w:val="ru-RU"/>
        </w:rPr>
        <w:t>озиторской обработке;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наблюдение за принципами композиторской обработки, развития фольклорного тематического ма</w:t>
      </w:r>
      <w:r w:rsidRPr="000955E3">
        <w:rPr>
          <w:rFonts w:ascii="Times New Roman" w:hAnsi="Times New Roman"/>
          <w:color w:val="000000"/>
          <w:sz w:val="28"/>
          <w:lang w:val="ru-RU"/>
        </w:rPr>
        <w:t>териала;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посещение концерта, спектакля (просмотр фильма, телепередачи), посвящ</w:t>
      </w:r>
      <w:r w:rsidRPr="000955E3">
        <w:rPr>
          <w:rFonts w:ascii="Times New Roman" w:hAnsi="Times New Roman"/>
          <w:color w:val="000000"/>
          <w:sz w:val="28"/>
          <w:lang w:val="ru-RU"/>
        </w:rPr>
        <w:t>енного данной теме;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обсуждение в классе и (или) письменная рецензия по результатам просмотра.</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На рубежах культур.</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Виды дея</w:t>
      </w:r>
      <w:r w:rsidRPr="000955E3">
        <w:rPr>
          <w:rFonts w:ascii="Times New Roman" w:hAnsi="Times New Roman"/>
          <w:color w:val="000000"/>
          <w:sz w:val="28"/>
          <w:lang w:val="ru-RU"/>
        </w:rPr>
        <w:t xml:space="preserve">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изучение творчества и вклада в развитие культуры </w:t>
      </w:r>
      <w:r w:rsidRPr="000955E3">
        <w:rPr>
          <w:rFonts w:ascii="Times New Roman" w:hAnsi="Times New Roman"/>
          <w:color w:val="000000"/>
          <w:sz w:val="28"/>
          <w:lang w:val="ru-RU"/>
        </w:rPr>
        <w:t>современных этно-исполнителей, исследователей традиционного фольклора;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rsidR="00D46A98" w:rsidRPr="000955E3" w:rsidRDefault="00D46A98">
      <w:pPr>
        <w:spacing w:after="0" w:line="264" w:lineRule="auto"/>
        <w:ind w:left="120"/>
        <w:jc w:val="both"/>
        <w:rPr>
          <w:lang w:val="ru-RU"/>
        </w:rPr>
      </w:pPr>
    </w:p>
    <w:p w:rsidR="00D46A98" w:rsidRPr="000955E3" w:rsidRDefault="005F02A8">
      <w:pPr>
        <w:spacing w:after="0" w:line="264" w:lineRule="auto"/>
        <w:ind w:left="120"/>
        <w:jc w:val="both"/>
        <w:rPr>
          <w:lang w:val="ru-RU"/>
        </w:rPr>
      </w:pPr>
      <w:r w:rsidRPr="000955E3">
        <w:rPr>
          <w:rFonts w:ascii="Times New Roman" w:hAnsi="Times New Roman"/>
          <w:b/>
          <w:color w:val="000000"/>
          <w:sz w:val="28"/>
          <w:lang w:val="ru-RU"/>
        </w:rPr>
        <w:t>Модуль № 3 «Русская классическая музыка»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(изучение тематических блоков данного </w:t>
      </w:r>
      <w:r w:rsidRPr="000955E3">
        <w:rPr>
          <w:rFonts w:ascii="Times New Roman" w:hAnsi="Times New Roman"/>
          <w:color w:val="000000"/>
          <w:sz w:val="28"/>
          <w:lang w:val="ru-RU"/>
        </w:rPr>
        <w:t>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w:t>
      </w:r>
      <w:r w:rsidRPr="000955E3">
        <w:rPr>
          <w:rFonts w:ascii="Times New Roman" w:hAnsi="Times New Roman"/>
          <w:color w:val="000000"/>
          <w:sz w:val="28"/>
          <w:lang w:val="ru-RU"/>
        </w:rPr>
        <w:t>тонаций).</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Образы родной земли.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w:t>
      </w:r>
      <w:r w:rsidRPr="000955E3">
        <w:rPr>
          <w:rFonts w:ascii="Times New Roman" w:hAnsi="Times New Roman"/>
          <w:color w:val="000000"/>
          <w:sz w:val="28"/>
          <w:lang w:val="ru-RU"/>
        </w:rPr>
        <w:t>В.А. Гаврилина и других композиторов).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выявление мелодичности, широты дыхания, интона</w:t>
      </w:r>
      <w:r w:rsidRPr="000955E3">
        <w:rPr>
          <w:rFonts w:ascii="Times New Roman" w:hAnsi="Times New Roman"/>
          <w:color w:val="000000"/>
          <w:sz w:val="28"/>
          <w:lang w:val="ru-RU"/>
        </w:rPr>
        <w:t>ционной близости русскому фольклору;</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музыкальная викторина на знание музыки, названий авторов изученных произведений;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рисование по моти</w:t>
      </w:r>
      <w:r w:rsidRPr="000955E3">
        <w:rPr>
          <w:rFonts w:ascii="Times New Roman" w:hAnsi="Times New Roman"/>
          <w:color w:val="000000"/>
          <w:sz w:val="28"/>
          <w:lang w:val="ru-RU"/>
        </w:rPr>
        <w:t>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Золотой век русской культуры.</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sidRPr="000955E3">
        <w:rPr>
          <w:rFonts w:ascii="Times New Roman" w:hAnsi="Times New Roman"/>
          <w:color w:val="000000"/>
          <w:sz w:val="28"/>
          <w:lang w:val="ru-RU"/>
        </w:rPr>
        <w:t xml:space="preserve"> века: музыкальные салоны,</w:t>
      </w:r>
      <w:r w:rsidRPr="000955E3">
        <w:rPr>
          <w:rFonts w:ascii="Times New Roman" w:hAnsi="Times New Roman"/>
          <w:color w:val="000000"/>
          <w:sz w:val="28"/>
          <w:lang w:val="ru-RU"/>
        </w:rPr>
        <w:t xml:space="preserve"> домашнее музицирование, балы, театры. Особенности отечественной музыкальной культуры </w:t>
      </w:r>
      <w:r>
        <w:rPr>
          <w:rFonts w:ascii="Times New Roman" w:hAnsi="Times New Roman"/>
          <w:color w:val="000000"/>
          <w:sz w:val="28"/>
        </w:rPr>
        <w:t>XIX</w:t>
      </w:r>
      <w:r w:rsidRPr="000955E3">
        <w:rPr>
          <w:rFonts w:ascii="Times New Roman" w:hAnsi="Times New Roman"/>
          <w:color w:val="000000"/>
          <w:sz w:val="28"/>
          <w:lang w:val="ru-RU"/>
        </w:rPr>
        <w:t xml:space="preserve"> в. (на примере творчества М.И. Глинки, П.И.Чайковского, Н.А.Римского-Корсакова и других композиторов).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знакомство с шедеврами русской </w:t>
      </w:r>
      <w:r w:rsidRPr="000955E3">
        <w:rPr>
          <w:rFonts w:ascii="Times New Roman" w:hAnsi="Times New Roman"/>
          <w:color w:val="000000"/>
          <w:sz w:val="28"/>
          <w:lang w:val="ru-RU"/>
        </w:rPr>
        <w:t xml:space="preserve">музыки </w:t>
      </w:r>
      <w:r>
        <w:rPr>
          <w:rFonts w:ascii="Times New Roman" w:hAnsi="Times New Roman"/>
          <w:color w:val="000000"/>
          <w:sz w:val="28"/>
        </w:rPr>
        <w:t>XIX</w:t>
      </w:r>
      <w:r w:rsidRPr="000955E3">
        <w:rPr>
          <w:rFonts w:ascii="Times New Roman" w:hAnsi="Times New Roman"/>
          <w:color w:val="000000"/>
          <w:sz w:val="28"/>
          <w:lang w:val="ru-RU"/>
        </w:rPr>
        <w:t xml:space="preserve"> века, анализ художественного содержания, выразительных средств;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разучивание, исполнение не менее одного вокального произведения лирического характера, сочиненного русским композитором-классиком;</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музыкальная викторина на знание музыки, названий и</w:t>
      </w:r>
      <w:r w:rsidRPr="000955E3">
        <w:rPr>
          <w:rFonts w:ascii="Times New Roman" w:hAnsi="Times New Roman"/>
          <w:color w:val="000000"/>
          <w:sz w:val="28"/>
          <w:lang w:val="ru-RU"/>
        </w:rPr>
        <w:t xml:space="preserve"> авторов изученных произведений;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sidRPr="000955E3">
        <w:rPr>
          <w:rFonts w:ascii="Times New Roman" w:hAnsi="Times New Roman"/>
          <w:color w:val="000000"/>
          <w:sz w:val="28"/>
          <w:lang w:val="ru-RU"/>
        </w:rPr>
        <w:t xml:space="preserve"> века;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w:t>
      </w:r>
      <w:r w:rsidRPr="000955E3">
        <w:rPr>
          <w:rFonts w:ascii="Times New Roman" w:hAnsi="Times New Roman"/>
          <w:color w:val="000000"/>
          <w:sz w:val="28"/>
          <w:lang w:val="ru-RU"/>
        </w:rPr>
        <w:t xml:space="preserve">литературы </w:t>
      </w:r>
      <w:r>
        <w:rPr>
          <w:rFonts w:ascii="Times New Roman" w:hAnsi="Times New Roman"/>
          <w:color w:val="000000"/>
          <w:sz w:val="28"/>
        </w:rPr>
        <w:t>XIX</w:t>
      </w:r>
      <w:r w:rsidRPr="000955E3">
        <w:rPr>
          <w:rFonts w:ascii="Times New Roman" w:hAnsi="Times New Roman"/>
          <w:color w:val="000000"/>
          <w:sz w:val="28"/>
          <w:lang w:val="ru-RU"/>
        </w:rPr>
        <w:t xml:space="preserve"> века; реконструкция костюмированного бала, музыкального салона.</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История страны и народа в музыке русских композиторов.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Образы народных героев, тема служения Отечеству в крупных театральных и симфонических произведениях русских ко</w:t>
      </w:r>
      <w:r w:rsidRPr="000955E3">
        <w:rPr>
          <w:rFonts w:ascii="Times New Roman" w:hAnsi="Times New Roman"/>
          <w:color w:val="000000"/>
          <w:sz w:val="28"/>
          <w:lang w:val="ru-RU"/>
        </w:rPr>
        <w:t xml:space="preserve">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0955E3">
        <w:rPr>
          <w:rFonts w:ascii="Times New Roman" w:hAnsi="Times New Roman"/>
          <w:color w:val="000000"/>
          <w:sz w:val="28"/>
          <w:lang w:val="ru-RU"/>
        </w:rPr>
        <w:t>–</w:t>
      </w:r>
      <w:r>
        <w:rPr>
          <w:rFonts w:ascii="Times New Roman" w:hAnsi="Times New Roman"/>
          <w:color w:val="000000"/>
          <w:sz w:val="28"/>
        </w:rPr>
        <w:t>XX</w:t>
      </w:r>
      <w:r w:rsidRPr="000955E3">
        <w:rPr>
          <w:rFonts w:ascii="Times New Roman" w:hAnsi="Times New Roman"/>
          <w:color w:val="000000"/>
          <w:sz w:val="28"/>
          <w:lang w:val="ru-RU"/>
        </w:rPr>
        <w:t xml:space="preserve"> веков, анализ художест</w:t>
      </w:r>
      <w:r w:rsidRPr="000955E3">
        <w:rPr>
          <w:rFonts w:ascii="Times New Roman" w:hAnsi="Times New Roman"/>
          <w:color w:val="000000"/>
          <w:sz w:val="28"/>
          <w:lang w:val="ru-RU"/>
        </w:rPr>
        <w:t>венного содержания и способов выражения патриотической идеи, гражданского пафоса;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исполнение Гимна Российской Федерации;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w:t>
      </w:r>
      <w:r w:rsidRPr="000955E3">
        <w:rPr>
          <w:rFonts w:ascii="Times New Roman" w:hAnsi="Times New Roman"/>
          <w:color w:val="000000"/>
          <w:sz w:val="28"/>
          <w:lang w:val="ru-RU"/>
        </w:rPr>
        <w:t>оперы одного из русских композиторов (или посещение театра) или фильма, основанного на музыкальных сочинениях русских композиторов.</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Русский балет.</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Мировая слава русского балета. Творчество композиторов (П.И. Чайковский, С.С. Прокофьев, И.Ф. Стр</w:t>
      </w:r>
      <w:r w:rsidRPr="000955E3">
        <w:rPr>
          <w:rFonts w:ascii="Times New Roman" w:hAnsi="Times New Roman"/>
          <w:color w:val="000000"/>
          <w:sz w:val="28"/>
          <w:lang w:val="ru-RU"/>
        </w:rPr>
        <w:t>авинский, Р.К. Щедрин), балетмейстеров, артистов балета. Дягилевские сезоны.</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шедеврами русской балетной музыки;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поиск информации о постановках балетных спектаклей, гастролях российских балетных трупп за рубежом;</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посещение балетного спектакля (просмотр в видеозаписи);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характеристика отдельных музыкальных номеров и спектакля в целом;</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исследовательские проекты, посвященные истории создания знаменитых балетов, творческой биографии балерин, танцовщиков, бал</w:t>
      </w:r>
      <w:r w:rsidRPr="000955E3">
        <w:rPr>
          <w:rFonts w:ascii="Times New Roman" w:hAnsi="Times New Roman"/>
          <w:color w:val="000000"/>
          <w:sz w:val="28"/>
          <w:lang w:val="ru-RU"/>
        </w:rPr>
        <w:t>етмейстеров;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съемки любительского фильма (в технике теневого, кукольного театра, мультипликации) на музыку какого-либо балета (фрагменты).</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Русская исполнительская школа.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Творчество выдающихся отечественных исполнителей (А.Г. Рубинштейн, С. Рихт</w:t>
      </w:r>
      <w:r w:rsidRPr="000955E3">
        <w:rPr>
          <w:rFonts w:ascii="Times New Roman" w:hAnsi="Times New Roman"/>
          <w:color w:val="000000"/>
          <w:sz w:val="28"/>
          <w:lang w:val="ru-RU"/>
        </w:rPr>
        <w:t xml:space="preserve">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слушание одних и тех же произведений в исполнении разных музыкантов</w:t>
      </w:r>
      <w:r w:rsidRPr="000955E3">
        <w:rPr>
          <w:rFonts w:ascii="Times New Roman" w:hAnsi="Times New Roman"/>
          <w:color w:val="000000"/>
          <w:sz w:val="28"/>
          <w:lang w:val="ru-RU"/>
        </w:rPr>
        <w:t>, оценка особенностей интерпретации;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создание домашней фоно- и видеотеки из понравившихся произведений;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дискуссия на тему «Исполнитель – соавтор композитора»;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w:t>
      </w:r>
      <w:r w:rsidRPr="000955E3">
        <w:rPr>
          <w:rFonts w:ascii="Times New Roman" w:hAnsi="Times New Roman"/>
          <w:color w:val="000000"/>
          <w:sz w:val="28"/>
          <w:lang w:val="ru-RU"/>
        </w:rPr>
        <w:t>й классической музыки.</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Русская музыка – взгляд в будущее.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Виды деятельнос</w:t>
      </w:r>
      <w:r w:rsidRPr="000955E3">
        <w:rPr>
          <w:rFonts w:ascii="Times New Roman" w:hAnsi="Times New Roman"/>
          <w:color w:val="000000"/>
          <w:sz w:val="28"/>
          <w:lang w:val="ru-RU"/>
        </w:rPr>
        <w:t xml:space="preserve">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знакомство с музыкой отечественных композиторов </w:t>
      </w:r>
      <w:r>
        <w:rPr>
          <w:rFonts w:ascii="Times New Roman" w:hAnsi="Times New Roman"/>
          <w:color w:val="000000"/>
          <w:sz w:val="28"/>
        </w:rPr>
        <w:t>XX</w:t>
      </w:r>
      <w:r w:rsidRPr="000955E3">
        <w:rPr>
          <w:rFonts w:ascii="Times New Roman" w:hAnsi="Times New Roman"/>
          <w:color w:val="000000"/>
          <w:sz w:val="28"/>
          <w:lang w:val="ru-RU"/>
        </w:rPr>
        <w:t xml:space="preserve"> века, эстетическими и технологическими идеями по расширению возможностей и средств музыкального искусства;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слушание образцов электронной музыки, дискуссия о значении технических сре</w:t>
      </w:r>
      <w:proofErr w:type="gramStart"/>
      <w:r w:rsidRPr="000955E3">
        <w:rPr>
          <w:rFonts w:ascii="Times New Roman" w:hAnsi="Times New Roman"/>
          <w:color w:val="000000"/>
          <w:sz w:val="28"/>
          <w:lang w:val="ru-RU"/>
        </w:rPr>
        <w:t>дств в с</w:t>
      </w:r>
      <w:proofErr w:type="gramEnd"/>
      <w:r w:rsidRPr="000955E3">
        <w:rPr>
          <w:rFonts w:ascii="Times New Roman" w:hAnsi="Times New Roman"/>
          <w:color w:val="000000"/>
          <w:sz w:val="28"/>
          <w:lang w:val="ru-RU"/>
        </w:rPr>
        <w:t>оздании современной музыки;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исследовательские проекты, посвященные развитию музыкальной электроники в России;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импровизация, сочинение музыки с помощью цифровых устройств, программных продуктов и электронных гаджетов.</w:t>
      </w:r>
    </w:p>
    <w:p w:rsidR="00D46A98" w:rsidRPr="000955E3" w:rsidRDefault="00D46A98">
      <w:pPr>
        <w:spacing w:after="0" w:line="264" w:lineRule="auto"/>
        <w:ind w:left="120"/>
        <w:jc w:val="both"/>
        <w:rPr>
          <w:lang w:val="ru-RU"/>
        </w:rPr>
      </w:pPr>
    </w:p>
    <w:p w:rsidR="00D46A98" w:rsidRPr="000955E3" w:rsidRDefault="005F02A8">
      <w:pPr>
        <w:spacing w:after="0" w:line="264" w:lineRule="auto"/>
        <w:ind w:left="120"/>
        <w:jc w:val="both"/>
        <w:rPr>
          <w:lang w:val="ru-RU"/>
        </w:rPr>
      </w:pPr>
      <w:r w:rsidRPr="000955E3">
        <w:rPr>
          <w:rFonts w:ascii="Times New Roman" w:hAnsi="Times New Roman"/>
          <w:b/>
          <w:color w:val="000000"/>
          <w:sz w:val="28"/>
          <w:lang w:val="ru-RU"/>
        </w:rPr>
        <w:t>Модуль № 4 «Жанры музыкаль</w:t>
      </w:r>
      <w:r w:rsidRPr="000955E3">
        <w:rPr>
          <w:rFonts w:ascii="Times New Roman" w:hAnsi="Times New Roman"/>
          <w:b/>
          <w:color w:val="000000"/>
          <w:sz w:val="28"/>
          <w:lang w:val="ru-RU"/>
        </w:rPr>
        <w:t>ного искусства»</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Камерная музыка.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определение на слух музыкальной формы и составление ее буквенной наглядной схемы;</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 исполнение произведений вокальных и инструментальных жанров;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индивидуальная или коллективная им</w:t>
      </w:r>
      <w:r w:rsidRPr="000955E3">
        <w:rPr>
          <w:rFonts w:ascii="Times New Roman" w:hAnsi="Times New Roman"/>
          <w:color w:val="000000"/>
          <w:sz w:val="28"/>
          <w:lang w:val="ru-RU"/>
        </w:rPr>
        <w:t>провизация в заданной форме;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выражение музыкального образа камерной миниатюры через устныйили письменный текст, рисунок, пластический этюд.</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Циклические формы и жанры.</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Содержание: Сюита, цикл миниатюр (вокальных, инструментальных). Принцип контраста. </w:t>
      </w:r>
      <w:r w:rsidRPr="000955E3">
        <w:rPr>
          <w:rFonts w:ascii="Times New Roman" w:hAnsi="Times New Roman"/>
          <w:color w:val="000000"/>
          <w:sz w:val="28"/>
          <w:lang w:val="ru-RU"/>
        </w:rPr>
        <w:t>Прелюдия и фуга. Соната, концерт: трехчастная форма, контраст основных тем, разработочный принцип развития.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циклом миниатюр, определение принципа, основного художественного замысла цикла;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 исполнение</w:t>
      </w:r>
      <w:r w:rsidRPr="000955E3">
        <w:rPr>
          <w:rFonts w:ascii="Times New Roman" w:hAnsi="Times New Roman"/>
          <w:color w:val="000000"/>
          <w:sz w:val="28"/>
          <w:lang w:val="ru-RU"/>
        </w:rPr>
        <w:t xml:space="preserve"> небольшого вокального цикла;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со строением сонатной формы;</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определение на слух основных партий-тем в одной из классических сонат;</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w:t>
      </w:r>
      <w:r w:rsidRPr="000955E3">
        <w:rPr>
          <w:rFonts w:ascii="Times New Roman" w:hAnsi="Times New Roman"/>
          <w:color w:val="000000"/>
          <w:sz w:val="28"/>
          <w:lang w:val="ru-RU"/>
        </w:rPr>
        <w:t>ерта (сколько в них частей, как они называются, когда могут звучать аплодисменты); последующее составление рецензии на концерт.</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Симфоническая музыка.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Одночастные симфонические жанры (увертюра, картина). Симфония.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образцами симфонической музыки: программной увертюры, классической 4-частной симфонии;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обра</w:t>
      </w:r>
      <w:r w:rsidRPr="000955E3">
        <w:rPr>
          <w:rFonts w:ascii="Times New Roman" w:hAnsi="Times New Roman"/>
          <w:color w:val="000000"/>
          <w:sz w:val="28"/>
          <w:lang w:val="ru-RU"/>
        </w:rPr>
        <w:t>зно-тематический конспект;</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слушание целиком не менее одного симфонического произведения;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вариативно: посещение </w:t>
      </w:r>
      <w:r w:rsidRPr="000955E3">
        <w:rPr>
          <w:rFonts w:ascii="Times New Roman" w:hAnsi="Times New Roman"/>
          <w:color w:val="000000"/>
          <w:sz w:val="28"/>
          <w:lang w:val="ru-RU"/>
        </w:rPr>
        <w:t>концерта (в том числе виртуального) симфонической музыки;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последующее составление рецензии на концерт.</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Театральные жа</w:t>
      </w:r>
      <w:r w:rsidRPr="000955E3">
        <w:rPr>
          <w:rFonts w:ascii="Times New Roman" w:hAnsi="Times New Roman"/>
          <w:b/>
          <w:color w:val="000000"/>
          <w:sz w:val="28"/>
          <w:lang w:val="ru-RU"/>
        </w:rPr>
        <w:t>нры.</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отдельными номерами из известных опер, балетов;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w:t>
      </w:r>
      <w:r w:rsidRPr="000955E3">
        <w:rPr>
          <w:rFonts w:ascii="Times New Roman" w:hAnsi="Times New Roman"/>
          <w:color w:val="000000"/>
          <w:sz w:val="28"/>
          <w:lang w:val="ru-RU"/>
        </w:rPr>
        <w:t>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музыкальная викторина на материале изученных фрагментов музыкальных спектаклей;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различение, определение на слух:</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тембров голосов оперных певцов;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оркестровых групп, тембров инструментов;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типа номера (соло, дуэт, хор);</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вариативно: посещение театра оперы </w:t>
      </w:r>
      <w:r w:rsidRPr="000955E3">
        <w:rPr>
          <w:rFonts w:ascii="Times New Roman" w:hAnsi="Times New Roman"/>
          <w:color w:val="000000"/>
          <w:sz w:val="28"/>
          <w:lang w:val="ru-RU"/>
        </w:rPr>
        <w:t>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последующее составление рецензии на спектакль.</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Вариативные модули</w:t>
      </w:r>
    </w:p>
    <w:p w:rsidR="00D46A98" w:rsidRPr="000955E3" w:rsidRDefault="005F02A8">
      <w:pPr>
        <w:spacing w:after="0" w:line="264" w:lineRule="auto"/>
        <w:ind w:firstLine="600"/>
        <w:jc w:val="both"/>
        <w:rPr>
          <w:lang w:val="ru-RU"/>
        </w:rPr>
      </w:pPr>
      <w:bookmarkStart w:id="9" w:name="_Toc139895962"/>
      <w:bookmarkEnd w:id="9"/>
      <w:r w:rsidRPr="000955E3">
        <w:rPr>
          <w:rFonts w:ascii="Times New Roman" w:hAnsi="Times New Roman"/>
          <w:b/>
          <w:color w:val="000000"/>
          <w:sz w:val="28"/>
          <w:lang w:val="ru-RU"/>
        </w:rPr>
        <w:t>Модуль № 5 «Музыка н</w:t>
      </w:r>
      <w:r w:rsidRPr="000955E3">
        <w:rPr>
          <w:rFonts w:ascii="Times New Roman" w:hAnsi="Times New Roman"/>
          <w:b/>
          <w:color w:val="000000"/>
          <w:sz w:val="28"/>
          <w:lang w:val="ru-RU"/>
        </w:rPr>
        <w:t xml:space="preserve">ародов мира»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w:t>
      </w:r>
      <w:r w:rsidRPr="000955E3">
        <w:rPr>
          <w:rFonts w:ascii="Times New Roman" w:hAnsi="Times New Roman"/>
          <w:color w:val="000000"/>
          <w:sz w:val="28"/>
          <w:lang w:val="ru-RU"/>
        </w:rPr>
        <w:t>ный материал данных разделов программы между собой).</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Музыка – древнейший язык человечества.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w:t>
      </w:r>
      <w:r w:rsidRPr="000955E3">
        <w:rPr>
          <w:rFonts w:ascii="Times New Roman" w:hAnsi="Times New Roman"/>
          <w:color w:val="000000"/>
          <w:sz w:val="28"/>
          <w:lang w:val="ru-RU"/>
        </w:rPr>
        <w:t>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импровизация в духе древнего обряда (вызывание дождя, поклонение тотемному животном</w:t>
      </w:r>
      <w:r w:rsidRPr="000955E3">
        <w:rPr>
          <w:rFonts w:ascii="Times New Roman" w:hAnsi="Times New Roman"/>
          <w:color w:val="000000"/>
          <w:sz w:val="28"/>
          <w:lang w:val="ru-RU"/>
        </w:rPr>
        <w:t>у);</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озвучивание, театрализация легенды (мифа) о музыке;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квесты, викторины, интеллектуальные игры;</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olor w:val="000000"/>
          <w:sz w:val="28"/>
        </w:rPr>
        <w:t>XVII</w:t>
      </w:r>
      <w:r w:rsidRPr="000955E3">
        <w:rPr>
          <w:rFonts w:ascii="Times New Roman" w:hAnsi="Times New Roman"/>
          <w:color w:val="000000"/>
          <w:sz w:val="28"/>
          <w:lang w:val="ru-RU"/>
        </w:rPr>
        <w:t>—</w:t>
      </w:r>
      <w:r>
        <w:rPr>
          <w:rFonts w:ascii="Times New Roman" w:hAnsi="Times New Roman"/>
          <w:color w:val="000000"/>
          <w:sz w:val="28"/>
        </w:rPr>
        <w:t>XX</w:t>
      </w:r>
      <w:r w:rsidRPr="000955E3">
        <w:rPr>
          <w:rFonts w:ascii="Times New Roman" w:hAnsi="Times New Roman"/>
          <w:color w:val="000000"/>
          <w:sz w:val="28"/>
          <w:lang w:val="ru-RU"/>
        </w:rPr>
        <w:t xml:space="preserve"> веков».</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Музыкальный фольклор народов Европы</w:t>
      </w:r>
      <w:r w:rsidRPr="000955E3">
        <w:rPr>
          <w:rFonts w:ascii="Times New Roman" w:hAnsi="Times New Roman"/>
          <w:color w:val="000000"/>
          <w:sz w:val="28"/>
          <w:lang w:val="ru-RU"/>
        </w:rPr>
        <w:t xml:space="preserve">.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w:t>
      </w:r>
      <w:r w:rsidRPr="000955E3">
        <w:rPr>
          <w:rFonts w:ascii="Times New Roman" w:hAnsi="Times New Roman"/>
          <w:color w:val="000000"/>
          <w:sz w:val="28"/>
          <w:lang w:val="ru-RU"/>
        </w:rPr>
        <w:t xml:space="preserve">ержание: </w:t>
      </w:r>
      <w:proofErr w:type="gramStart"/>
      <w:r w:rsidRPr="000955E3">
        <w:rPr>
          <w:rFonts w:ascii="Times New Roman" w:hAnsi="Times New Roman"/>
          <w:color w:val="000000"/>
          <w:sz w:val="28"/>
          <w:lang w:val="ru-RU"/>
        </w:rPr>
        <w:t>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w:t>
      </w:r>
      <w:r w:rsidRPr="000955E3">
        <w:rPr>
          <w:rFonts w:ascii="Times New Roman" w:hAnsi="Times New Roman"/>
          <w:color w:val="000000"/>
          <w:sz w:val="28"/>
          <w:lang w:val="ru-RU"/>
        </w:rPr>
        <w:t>жский, венгерский фольклор.</w:t>
      </w:r>
      <w:proofErr w:type="gramEnd"/>
      <w:r w:rsidRPr="000955E3">
        <w:rPr>
          <w:rFonts w:ascii="Times New Roman" w:hAnsi="Times New Roman"/>
          <w:color w:val="000000"/>
          <w:sz w:val="28"/>
          <w:lang w:val="ru-RU"/>
        </w:rPr>
        <w:t xml:space="preserve"> Каждая выбранная национальная культура должна быть представлена не менее чем двумя наиболее яркими явлениями. </w:t>
      </w:r>
      <w:proofErr w:type="gramStart"/>
      <w:r w:rsidRPr="000955E3">
        <w:rPr>
          <w:rFonts w:ascii="Times New Roman" w:hAnsi="Times New Roman"/>
          <w:color w:val="000000"/>
          <w:sz w:val="28"/>
          <w:lang w:val="ru-RU"/>
        </w:rPr>
        <w:t>В том числе, но не исключительно – образцами типичных инструментов, жанров, стилевых и культурных особенностей (наприм</w:t>
      </w:r>
      <w:r w:rsidRPr="000955E3">
        <w:rPr>
          <w:rFonts w:ascii="Times New Roman" w:hAnsi="Times New Roman"/>
          <w:color w:val="000000"/>
          <w:sz w:val="28"/>
          <w:lang w:val="ru-RU"/>
        </w:rPr>
        <w:t>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w:t>
      </w:r>
      <w:proofErr w:type="gramEnd"/>
      <w:r w:rsidRPr="000955E3">
        <w:rPr>
          <w:rFonts w:ascii="Times New Roman" w:hAnsi="Times New Roman"/>
          <w:color w:val="000000"/>
          <w:sz w:val="28"/>
          <w:lang w:val="ru-RU"/>
        </w:rPr>
        <w:t xml:space="preserve"> Отражение европейского фольклора в творчестве профессио</w:t>
      </w:r>
      <w:r w:rsidRPr="000955E3">
        <w:rPr>
          <w:rFonts w:ascii="Times New Roman" w:hAnsi="Times New Roman"/>
          <w:color w:val="000000"/>
          <w:sz w:val="28"/>
          <w:lang w:val="ru-RU"/>
        </w:rPr>
        <w:t>нальных композиторов.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выявление характерных интонаций и ритмов в звучании традиционной музыки народов Европы;</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выявление общего и особенного при сравнении изучаемых образцов европейского фольклора и фольклора народов России;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 исполнение народных песен, танцев;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Музыкальный фольклор народов Азии и Африки.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Африканская музыка – ст</w:t>
      </w:r>
      <w:r w:rsidRPr="000955E3">
        <w:rPr>
          <w:rFonts w:ascii="Times New Roman" w:hAnsi="Times New Roman"/>
          <w:color w:val="000000"/>
          <w:sz w:val="28"/>
          <w:lang w:val="ru-RU"/>
        </w:rPr>
        <w:t xml:space="preserve">ихия ритма. </w:t>
      </w:r>
      <w:proofErr w:type="gramStart"/>
      <w:r w:rsidRPr="000955E3">
        <w:rPr>
          <w:rFonts w:ascii="Times New Roman" w:hAnsi="Times New Roman"/>
          <w:color w:val="000000"/>
          <w:sz w:val="28"/>
          <w:lang w:val="ru-RU"/>
        </w:rPr>
        <w:t>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w:t>
      </w:r>
      <w:proofErr w:type="gramEnd"/>
      <w:r w:rsidRPr="000955E3">
        <w:rPr>
          <w:rFonts w:ascii="Times New Roman" w:hAnsi="Times New Roman"/>
          <w:color w:val="000000"/>
          <w:sz w:val="28"/>
          <w:lang w:val="ru-RU"/>
        </w:rPr>
        <w:t xml:space="preserve"> </w:t>
      </w:r>
      <w:proofErr w:type="gramStart"/>
      <w:r w:rsidRPr="000955E3">
        <w:rPr>
          <w:rFonts w:ascii="Times New Roman" w:hAnsi="Times New Roman"/>
          <w:color w:val="000000"/>
          <w:sz w:val="28"/>
          <w:lang w:val="ru-RU"/>
        </w:rPr>
        <w:t xml:space="preserve">Китай, Индия, Япония, Вьетнам, Индонезия, Иран, Турция), </w:t>
      </w:r>
      <w:r w:rsidRPr="000955E3">
        <w:rPr>
          <w:rFonts w:ascii="Times New Roman" w:hAnsi="Times New Roman"/>
          <w:color w:val="000000"/>
          <w:sz w:val="28"/>
          <w:lang w:val="ru-RU"/>
        </w:rPr>
        <w:lastRenderedPageBreak/>
        <w:t>уникальные традиции, му</w:t>
      </w:r>
      <w:r w:rsidRPr="000955E3">
        <w:rPr>
          <w:rFonts w:ascii="Times New Roman" w:hAnsi="Times New Roman"/>
          <w:color w:val="000000"/>
          <w:sz w:val="28"/>
          <w:lang w:val="ru-RU"/>
        </w:rPr>
        <w:t>зыкальные инструменты.</w:t>
      </w:r>
      <w:proofErr w:type="gramEnd"/>
      <w:r w:rsidRPr="000955E3">
        <w:rPr>
          <w:rFonts w:ascii="Times New Roman" w:hAnsi="Times New Roman"/>
          <w:color w:val="000000"/>
          <w:sz w:val="28"/>
          <w:lang w:val="ru-RU"/>
        </w:rPr>
        <w:t xml:space="preserve"> Представления о роли музыки в жизни людей.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выявление общего и особенного при сравнении изучаемых образцов </w:t>
      </w:r>
      <w:r w:rsidRPr="000955E3">
        <w:rPr>
          <w:rFonts w:ascii="Times New Roman" w:hAnsi="Times New Roman"/>
          <w:color w:val="000000"/>
          <w:sz w:val="28"/>
          <w:lang w:val="ru-RU"/>
        </w:rPr>
        <w:t>азиатского фольклора и фольклора народов России;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 исполнение народных песен, танцев;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коллективные ритмические импровизации на шумовых и ударных инструментах;</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исследовательские проекты по теме «Музыка стран Азии и Африки».</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 xml:space="preserve">Народная </w:t>
      </w:r>
      <w:r w:rsidRPr="000955E3">
        <w:rPr>
          <w:rFonts w:ascii="Times New Roman" w:hAnsi="Times New Roman"/>
          <w:b/>
          <w:color w:val="000000"/>
          <w:sz w:val="28"/>
          <w:lang w:val="ru-RU"/>
        </w:rPr>
        <w:t>музыка Американского континента.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Содержание: Стили и жанры американской музыки (кантри, блюз, спиричуэлс, самба, </w:t>
      </w:r>
      <w:proofErr w:type="gramStart"/>
      <w:r w:rsidRPr="000955E3">
        <w:rPr>
          <w:rFonts w:ascii="Times New Roman" w:hAnsi="Times New Roman"/>
          <w:color w:val="000000"/>
          <w:sz w:val="28"/>
          <w:lang w:val="ru-RU"/>
        </w:rPr>
        <w:t>босса-нова</w:t>
      </w:r>
      <w:proofErr w:type="gramEnd"/>
      <w:r w:rsidRPr="000955E3">
        <w:rPr>
          <w:rFonts w:ascii="Times New Roman" w:hAnsi="Times New Roman"/>
          <w:color w:val="000000"/>
          <w:sz w:val="28"/>
          <w:lang w:val="ru-RU"/>
        </w:rPr>
        <w:t>). Смешение интонаций и ритмов различного происхождения.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выявление характерных интонаций и ритмов в зв</w:t>
      </w:r>
      <w:r w:rsidRPr="000955E3">
        <w:rPr>
          <w:rFonts w:ascii="Times New Roman" w:hAnsi="Times New Roman"/>
          <w:color w:val="000000"/>
          <w:sz w:val="28"/>
          <w:lang w:val="ru-RU"/>
        </w:rPr>
        <w:t>учании американского, латиноамериканского фольклора, прослеживание их национальных истоков;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 исполнение народных песен, танцев;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 xml:space="preserve">Модуль № </w:t>
      </w:r>
      <w:r w:rsidRPr="000955E3">
        <w:rPr>
          <w:rFonts w:ascii="Times New Roman" w:hAnsi="Times New Roman"/>
          <w:b/>
          <w:color w:val="000000"/>
          <w:sz w:val="28"/>
          <w:lang w:val="ru-RU"/>
        </w:rPr>
        <w:t>6 «Европейская классическая музыка»</w:t>
      </w:r>
      <w:r w:rsidRPr="000955E3">
        <w:rPr>
          <w:rFonts w:ascii="Times New Roman" w:hAnsi="Times New Roman"/>
          <w:color w:val="000000"/>
          <w:sz w:val="28"/>
          <w:lang w:val="ru-RU"/>
        </w:rPr>
        <w:t xml:space="preserve"> </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Национальные истоки классической музыки.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w:t>
      </w:r>
      <w:r w:rsidRPr="000955E3">
        <w:rPr>
          <w:rFonts w:ascii="Times New Roman" w:hAnsi="Times New Roman"/>
          <w:color w:val="000000"/>
          <w:sz w:val="28"/>
          <w:lang w:val="ru-RU"/>
        </w:rPr>
        <w:t>разы, элементы музыкального языка.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определение на слух характерных интонаций, ритмов, элементов</w:t>
      </w:r>
      <w:r w:rsidRPr="000955E3">
        <w:rPr>
          <w:rFonts w:ascii="Times New Roman" w:hAnsi="Times New Roman"/>
          <w:color w:val="000000"/>
          <w:sz w:val="28"/>
          <w:lang w:val="ru-RU"/>
        </w:rPr>
        <w:t xml:space="preserve"> музыкального языка, умение напеть наиболее яркие интонации, </w:t>
      </w:r>
      <w:proofErr w:type="gramStart"/>
      <w:r w:rsidRPr="000955E3">
        <w:rPr>
          <w:rFonts w:ascii="Times New Roman" w:hAnsi="Times New Roman"/>
          <w:color w:val="000000"/>
          <w:sz w:val="28"/>
          <w:lang w:val="ru-RU"/>
        </w:rPr>
        <w:t>прохлопать</w:t>
      </w:r>
      <w:proofErr w:type="gramEnd"/>
      <w:r w:rsidRPr="000955E3">
        <w:rPr>
          <w:rFonts w:ascii="Times New Roman" w:hAnsi="Times New Roman"/>
          <w:color w:val="000000"/>
          <w:sz w:val="28"/>
          <w:lang w:val="ru-RU"/>
        </w:rPr>
        <w:t xml:space="preserve"> ритмические примеры из числа изучаемых классических произведений;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разучивание, исполнение не менее одного вокального произведения, сочиненного композитором-классиком (из числа </w:t>
      </w:r>
      <w:proofErr w:type="gramStart"/>
      <w:r w:rsidRPr="000955E3">
        <w:rPr>
          <w:rFonts w:ascii="Times New Roman" w:hAnsi="Times New Roman"/>
          <w:color w:val="000000"/>
          <w:sz w:val="28"/>
          <w:lang w:val="ru-RU"/>
        </w:rPr>
        <w:t>изучаемы</w:t>
      </w:r>
      <w:r w:rsidRPr="000955E3">
        <w:rPr>
          <w:rFonts w:ascii="Times New Roman" w:hAnsi="Times New Roman"/>
          <w:color w:val="000000"/>
          <w:sz w:val="28"/>
          <w:lang w:val="ru-RU"/>
        </w:rPr>
        <w:t>х</w:t>
      </w:r>
      <w:proofErr w:type="gramEnd"/>
      <w:r w:rsidRPr="000955E3">
        <w:rPr>
          <w:rFonts w:ascii="Times New Roman" w:hAnsi="Times New Roman"/>
          <w:color w:val="000000"/>
          <w:sz w:val="28"/>
          <w:lang w:val="ru-RU"/>
        </w:rPr>
        <w:t xml:space="preserve"> в данном разделе);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музыкальная викторина на знание музыки, названий и авторов изученных произведений;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w:t>
      </w:r>
      <w:r w:rsidRPr="000955E3">
        <w:rPr>
          <w:rFonts w:ascii="Times New Roman" w:hAnsi="Times New Roman"/>
          <w:color w:val="000000"/>
          <w:sz w:val="28"/>
          <w:lang w:val="ru-RU"/>
        </w:rPr>
        <w:t>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Музыкант и публика.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Кумиры публики (на примере творчества В.А. Моцарта</w:t>
      </w:r>
      <w:r w:rsidRPr="000955E3">
        <w:rPr>
          <w:rFonts w:ascii="Times New Roman" w:hAnsi="Times New Roman"/>
          <w:color w:val="000000"/>
          <w:sz w:val="28"/>
          <w:lang w:val="ru-RU"/>
        </w:rPr>
        <w:t>,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образцами вир</w:t>
      </w:r>
      <w:r w:rsidRPr="000955E3">
        <w:rPr>
          <w:rFonts w:ascii="Times New Roman" w:hAnsi="Times New Roman"/>
          <w:color w:val="000000"/>
          <w:sz w:val="28"/>
          <w:lang w:val="ru-RU"/>
        </w:rPr>
        <w:t>туозной музыки;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определение на слух мелодий, интонаций, ритмов, элементов музыкального языка, изучаемых классических произведений, умение напеть их</w:t>
      </w:r>
      <w:r w:rsidRPr="000955E3">
        <w:rPr>
          <w:rFonts w:ascii="Times New Roman" w:hAnsi="Times New Roman"/>
          <w:color w:val="000000"/>
          <w:sz w:val="28"/>
          <w:lang w:val="ru-RU"/>
        </w:rPr>
        <w:t xml:space="preserve"> наиболее яркие ритмоинтонации;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вариативно: работа с </w:t>
      </w:r>
      <w:r w:rsidRPr="000955E3">
        <w:rPr>
          <w:rFonts w:ascii="Times New Roman" w:hAnsi="Times New Roman"/>
          <w:color w:val="000000"/>
          <w:sz w:val="28"/>
          <w:lang w:val="ru-RU"/>
        </w:rPr>
        <w:t>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w:t>
      </w:r>
      <w:r w:rsidRPr="000955E3">
        <w:rPr>
          <w:rFonts w:ascii="Times New Roman" w:hAnsi="Times New Roman"/>
          <w:color w:val="000000"/>
          <w:sz w:val="28"/>
          <w:lang w:val="ru-RU"/>
        </w:rPr>
        <w:t>я домашнего прослушивания.</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Музыка – зеркало эпохи.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w:t>
      </w:r>
      <w:r w:rsidRPr="000955E3">
        <w:rPr>
          <w:rFonts w:ascii="Times New Roman" w:hAnsi="Times New Roman"/>
          <w:color w:val="000000"/>
          <w:sz w:val="28"/>
          <w:lang w:val="ru-RU"/>
        </w:rPr>
        <w:t>). Полифонический и гомофонно-гармонический склад на примере творчества И.С. Баха и Л. ван Бетховена.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образцами полифонической и гомофонно-гармонической музыки;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 xml:space="preserve">разучивание, исполнение не менее одного вокального </w:t>
      </w:r>
      <w:r w:rsidRPr="000955E3">
        <w:rPr>
          <w:rFonts w:ascii="Times New Roman" w:hAnsi="Times New Roman"/>
          <w:color w:val="000000"/>
          <w:sz w:val="28"/>
          <w:lang w:val="ru-RU"/>
        </w:rPr>
        <w:t xml:space="preserve">произведения, сочиненного композитором-классиком (из числа </w:t>
      </w:r>
      <w:proofErr w:type="gramStart"/>
      <w:r w:rsidRPr="000955E3">
        <w:rPr>
          <w:rFonts w:ascii="Times New Roman" w:hAnsi="Times New Roman"/>
          <w:color w:val="000000"/>
          <w:sz w:val="28"/>
          <w:lang w:val="ru-RU"/>
        </w:rPr>
        <w:t>изучаемых</w:t>
      </w:r>
      <w:proofErr w:type="gramEnd"/>
      <w:r w:rsidRPr="000955E3">
        <w:rPr>
          <w:rFonts w:ascii="Times New Roman" w:hAnsi="Times New Roman"/>
          <w:color w:val="000000"/>
          <w:sz w:val="28"/>
          <w:lang w:val="ru-RU"/>
        </w:rPr>
        <w:t xml:space="preserve"> в данном разделе);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исполнение вокальных, ритмических, речевых канонов;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вариативно: составление </w:t>
      </w:r>
      <w:r w:rsidRPr="000955E3">
        <w:rPr>
          <w:rFonts w:ascii="Times New Roman" w:hAnsi="Times New Roman"/>
          <w:color w:val="000000"/>
          <w:sz w:val="28"/>
          <w:lang w:val="ru-RU"/>
        </w:rPr>
        <w:t>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w:t>
      </w:r>
      <w:r w:rsidRPr="000955E3">
        <w:rPr>
          <w:rFonts w:ascii="Times New Roman" w:hAnsi="Times New Roman"/>
          <w:color w:val="000000"/>
          <w:sz w:val="28"/>
          <w:lang w:val="ru-RU"/>
        </w:rPr>
        <w:t>оров.</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Музыкальный образ.</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w:t>
      </w:r>
      <w:r w:rsidRPr="000955E3">
        <w:rPr>
          <w:rFonts w:ascii="Times New Roman" w:hAnsi="Times New Roman"/>
          <w:color w:val="000000"/>
          <w:sz w:val="28"/>
          <w:lang w:val="ru-RU"/>
        </w:rPr>
        <w:t>уг основных образов, характерных интонаций, жанров).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w:t>
      </w:r>
      <w:r w:rsidRPr="000955E3">
        <w:rPr>
          <w:rFonts w:ascii="Times New Roman" w:hAnsi="Times New Roman"/>
          <w:color w:val="000000"/>
          <w:sz w:val="28"/>
          <w:lang w:val="ru-RU"/>
        </w:rPr>
        <w:t xml:space="preserve"> лирическим героем произведения;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исполнение не менее одного вокального произв</w:t>
      </w:r>
      <w:r w:rsidRPr="000955E3">
        <w:rPr>
          <w:rFonts w:ascii="Times New Roman" w:hAnsi="Times New Roman"/>
          <w:color w:val="000000"/>
          <w:sz w:val="28"/>
          <w:lang w:val="ru-RU"/>
        </w:rPr>
        <w:t>едения, сочиненного композитором-классиком, художественная интерпретация его музыкального образа;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сочинение музыки, импровизация; литературное, художественное тв</w:t>
      </w:r>
      <w:r w:rsidRPr="000955E3">
        <w:rPr>
          <w:rFonts w:ascii="Times New Roman" w:hAnsi="Times New Roman"/>
          <w:color w:val="000000"/>
          <w:sz w:val="28"/>
          <w:lang w:val="ru-RU"/>
        </w:rPr>
        <w:t>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Музыкальная драматургия.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Развитие музыкальных</w:t>
      </w:r>
      <w:r w:rsidRPr="000955E3">
        <w:rPr>
          <w:rFonts w:ascii="Times New Roman" w:hAnsi="Times New Roman"/>
          <w:color w:val="000000"/>
          <w:sz w:val="28"/>
          <w:lang w:val="ru-RU"/>
        </w:rPr>
        <w:t xml:space="preserve"> образов. Музыкальная тема. Принципы музыкального развития: повтор, контраст, разработка. Музыкальная форма – строение музыкального произведения.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наблюдение за развитием музыкальных тем, образов, восприятие логики музыкальног</w:t>
      </w:r>
      <w:r w:rsidRPr="000955E3">
        <w:rPr>
          <w:rFonts w:ascii="Times New Roman" w:hAnsi="Times New Roman"/>
          <w:color w:val="000000"/>
          <w:sz w:val="28"/>
          <w:lang w:val="ru-RU"/>
        </w:rPr>
        <w:t>о развития;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узнавание на слух музыкальных тем, их вариантов, видоизмененных в процессе развития;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составление наглядной</w:t>
      </w:r>
      <w:r w:rsidRPr="000955E3">
        <w:rPr>
          <w:rFonts w:ascii="Times New Roman" w:hAnsi="Times New Roman"/>
          <w:color w:val="000000"/>
          <w:sz w:val="28"/>
          <w:lang w:val="ru-RU"/>
        </w:rPr>
        <w:t xml:space="preserve"> (буквенной, цифровой) схемы строения музыкального произведения;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музыкальная викторина на </w:t>
      </w:r>
      <w:r w:rsidRPr="000955E3">
        <w:rPr>
          <w:rFonts w:ascii="Times New Roman" w:hAnsi="Times New Roman"/>
          <w:color w:val="000000"/>
          <w:sz w:val="28"/>
          <w:lang w:val="ru-RU"/>
        </w:rPr>
        <w:t>знание музыки, названий и авторов изученных произведений;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w:t>
      </w:r>
      <w:r w:rsidRPr="000955E3">
        <w:rPr>
          <w:rFonts w:ascii="Times New Roman" w:hAnsi="Times New Roman"/>
          <w:color w:val="000000"/>
          <w:sz w:val="28"/>
          <w:lang w:val="ru-RU"/>
        </w:rPr>
        <w:t>ультфильма), основанного на развитии образов, музыкальной драматургии одного из произведений композиторов-классиков.</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Музыкальный стиль.</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Содержание: Стиль как единство эстетических идеалов, круга образов, драматургических приемов, музыкального языка. (На </w:t>
      </w:r>
      <w:r w:rsidRPr="000955E3">
        <w:rPr>
          <w:rFonts w:ascii="Times New Roman" w:hAnsi="Times New Roman"/>
          <w:color w:val="000000"/>
          <w:sz w:val="28"/>
          <w:lang w:val="ru-RU"/>
        </w:rPr>
        <w:t>примере творчества В.А. Моцарта, К. Дебюсси, А. Шенберга и других композиторов).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исполнение 2–</w:t>
      </w:r>
      <w:r w:rsidRPr="000955E3">
        <w:rPr>
          <w:rFonts w:ascii="Times New Roman" w:hAnsi="Times New Roman"/>
          <w:color w:val="000000"/>
          <w:sz w:val="28"/>
          <w:lang w:val="ru-RU"/>
        </w:rPr>
        <w:t>3 вокальных произведений – образцов барокко, классицизма, романтизма, импрессионизма (подлинных или стилизованных);</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определение на слух в звучании незнакомого произведения: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принадлежности к одному из изученных стилей;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исполнительского состава (количество и состав исполнителей, музыкальных инструментов);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жанра, круга образов;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способа музыкального изложения и развития в простых и сложных музыкальных формах (гомофония, полифония</w:t>
      </w:r>
      <w:r w:rsidRPr="000955E3">
        <w:rPr>
          <w:rFonts w:ascii="Times New Roman" w:hAnsi="Times New Roman"/>
          <w:color w:val="000000"/>
          <w:sz w:val="28"/>
          <w:lang w:val="ru-RU"/>
        </w:rPr>
        <w:t>, повтор, контраст, соотношение разделов и частей в произведении);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olor w:val="000000"/>
          <w:sz w:val="28"/>
        </w:rPr>
        <w:t>XX</w:t>
      </w:r>
      <w:r w:rsidRPr="000955E3">
        <w:rPr>
          <w:rFonts w:ascii="Times New Roman" w:hAnsi="Times New Roman"/>
          <w:color w:val="000000"/>
          <w:sz w:val="28"/>
          <w:lang w:val="ru-RU"/>
        </w:rPr>
        <w:t xml:space="preserve"> века.</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 xml:space="preserve">Модуль № 7 «Духовная музыка» </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Храмовый синтез искусств.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Музыка пр</w:t>
      </w:r>
      <w:r w:rsidRPr="000955E3">
        <w:rPr>
          <w:rFonts w:ascii="Times New Roman" w:hAnsi="Times New Roman"/>
          <w:color w:val="000000"/>
          <w:sz w:val="28"/>
          <w:lang w:val="ru-RU"/>
        </w:rPr>
        <w:t xml:space="preserve">авославного и католического богослужения (колокола, пение </w:t>
      </w:r>
      <w:r>
        <w:rPr>
          <w:rFonts w:ascii="Times New Roman" w:hAnsi="Times New Roman"/>
          <w:color w:val="000000"/>
          <w:sz w:val="28"/>
        </w:rPr>
        <w:t>acapella</w:t>
      </w:r>
      <w:r w:rsidRPr="000955E3">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повторение, обобщение и систематизация знаний </w:t>
      </w:r>
      <w:r w:rsidRPr="000955E3">
        <w:rPr>
          <w:rFonts w:ascii="Times New Roman" w:hAnsi="Times New Roman"/>
          <w:color w:val="000000"/>
          <w:sz w:val="28"/>
          <w:lang w:val="ru-RU"/>
        </w:rPr>
        <w:t>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осознание единства музыки со словом, живописью, скульптурой, архитек</w:t>
      </w:r>
      <w:r w:rsidRPr="000955E3">
        <w:rPr>
          <w:rFonts w:ascii="Times New Roman" w:hAnsi="Times New Roman"/>
          <w:color w:val="000000"/>
          <w:sz w:val="28"/>
          <w:lang w:val="ru-RU"/>
        </w:rPr>
        <w:t>турой как сочетания разных проявлений единого мировоззрения, основной идеи христианства;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исполнение вокальных произведений, связанных с религиозной традицией, перекликающихся с ней по тематике;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определение сходства и различия элементов разных видов искусст</w:t>
      </w:r>
      <w:r w:rsidRPr="000955E3">
        <w:rPr>
          <w:rFonts w:ascii="Times New Roman" w:hAnsi="Times New Roman"/>
          <w:color w:val="000000"/>
          <w:sz w:val="28"/>
          <w:lang w:val="ru-RU"/>
        </w:rPr>
        <w:t>ва (музыки, живописи, архитектуры), относящихся: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к русской православной традиции;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западноевропейской христианской традиции;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другим конфессиям (по выбору учителя);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посещение концерта духовной музыки.</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 xml:space="preserve">Развитие церковной музыки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Содержание: </w:t>
      </w:r>
      <w:r w:rsidRPr="000955E3">
        <w:rPr>
          <w:rFonts w:ascii="Times New Roman" w:hAnsi="Times New Roman"/>
          <w:color w:val="000000"/>
          <w:sz w:val="28"/>
          <w:lang w:val="ru-RU"/>
        </w:rPr>
        <w:t xml:space="preserve">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w:t>
      </w:r>
      <w:r w:rsidRPr="000955E3">
        <w:rPr>
          <w:rFonts w:ascii="Times New Roman" w:hAnsi="Times New Roman"/>
          <w:color w:val="000000"/>
          <w:sz w:val="28"/>
          <w:lang w:val="ru-RU"/>
        </w:rPr>
        <w:t>музыке. Жанры: кантата, духовный концерт, реквием.</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историей возникновения нотной записи;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сравнение нотаций религиозной музыки разных традиций (григорианский хорал, знаменный распев, современные ноты);</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знакомство </w:t>
      </w:r>
      <w:r w:rsidRPr="000955E3">
        <w:rPr>
          <w:rFonts w:ascii="Times New Roman" w:hAnsi="Times New Roman"/>
          <w:color w:val="000000"/>
          <w:sz w:val="28"/>
          <w:lang w:val="ru-RU"/>
        </w:rPr>
        <w:t>с образцами (фрагментами) средневековых церковных распевов (одноголосие);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слушание духовной музыки;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w:t>
      </w:r>
      <w:r w:rsidRPr="000955E3">
        <w:rPr>
          <w:rFonts w:ascii="Times New Roman" w:hAnsi="Times New Roman"/>
          <w:color w:val="000000"/>
          <w:sz w:val="28"/>
          <w:lang w:val="ru-RU"/>
        </w:rPr>
        <w:t>е отдельным произведениям духовной музыки.</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Музыкальные жанры богослужения.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w:t>
      </w:r>
      <w:r w:rsidRPr="000955E3">
        <w:rPr>
          <w:rFonts w:ascii="Times New Roman" w:hAnsi="Times New Roman"/>
          <w:color w:val="000000"/>
          <w:sz w:val="28"/>
          <w:lang w:val="ru-RU"/>
        </w:rPr>
        <w:t>е бдение.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вокализация музыкальных тем изучаемых духовных произведе</w:t>
      </w:r>
      <w:r w:rsidRPr="000955E3">
        <w:rPr>
          <w:rFonts w:ascii="Times New Roman" w:hAnsi="Times New Roman"/>
          <w:color w:val="000000"/>
          <w:sz w:val="28"/>
          <w:lang w:val="ru-RU"/>
        </w:rPr>
        <w:t>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определение на слух изученных произведений и их авторов, иметь представление об особенностях их построения и образов;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устный или письменный рассказ о духовной музыке с использованием терминологии, примерами из соответствующей традиции, формулировкой с</w:t>
      </w:r>
      <w:r w:rsidRPr="000955E3">
        <w:rPr>
          <w:rFonts w:ascii="Times New Roman" w:hAnsi="Times New Roman"/>
          <w:color w:val="000000"/>
          <w:sz w:val="28"/>
          <w:lang w:val="ru-RU"/>
        </w:rPr>
        <w:t>обственного отношения к данной музыке, рассуждениями, аргументацией своей позиции.</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Религиозные темы и образы в современной музыке.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sidRPr="000955E3">
        <w:rPr>
          <w:rFonts w:ascii="Times New Roman" w:hAnsi="Times New Roman"/>
          <w:color w:val="000000"/>
          <w:sz w:val="28"/>
          <w:lang w:val="ru-RU"/>
        </w:rPr>
        <w:t>–</w:t>
      </w:r>
      <w:r>
        <w:rPr>
          <w:rFonts w:ascii="Times New Roman" w:hAnsi="Times New Roman"/>
          <w:color w:val="000000"/>
          <w:sz w:val="28"/>
        </w:rPr>
        <w:t>XXI</w:t>
      </w:r>
      <w:r w:rsidRPr="000955E3">
        <w:rPr>
          <w:rFonts w:ascii="Times New Roman" w:hAnsi="Times New Roman"/>
          <w:color w:val="000000"/>
          <w:sz w:val="28"/>
          <w:lang w:val="ru-RU"/>
        </w:rPr>
        <w:t xml:space="preserve"> век</w:t>
      </w:r>
      <w:r w:rsidRPr="000955E3">
        <w:rPr>
          <w:rFonts w:ascii="Times New Roman" w:hAnsi="Times New Roman"/>
          <w:color w:val="000000"/>
          <w:sz w:val="28"/>
          <w:lang w:val="ru-RU"/>
        </w:rPr>
        <w:t xml:space="preserve">ов. Религиозная тематика в контексте современной культуры.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сопоставление тенденций сохранения и переосмысления религиозной традиции в культуре </w:t>
      </w:r>
      <w:r>
        <w:rPr>
          <w:rFonts w:ascii="Times New Roman" w:hAnsi="Times New Roman"/>
          <w:color w:val="000000"/>
          <w:sz w:val="28"/>
        </w:rPr>
        <w:t>XX</w:t>
      </w:r>
      <w:r w:rsidRPr="000955E3">
        <w:rPr>
          <w:rFonts w:ascii="Times New Roman" w:hAnsi="Times New Roman"/>
          <w:color w:val="000000"/>
          <w:sz w:val="28"/>
          <w:lang w:val="ru-RU"/>
        </w:rPr>
        <w:t>–</w:t>
      </w:r>
      <w:r>
        <w:rPr>
          <w:rFonts w:ascii="Times New Roman" w:hAnsi="Times New Roman"/>
          <w:color w:val="000000"/>
          <w:sz w:val="28"/>
        </w:rPr>
        <w:t>XXI</w:t>
      </w:r>
      <w:r w:rsidRPr="000955E3">
        <w:rPr>
          <w:rFonts w:ascii="Times New Roman" w:hAnsi="Times New Roman"/>
          <w:color w:val="000000"/>
          <w:sz w:val="28"/>
          <w:lang w:val="ru-RU"/>
        </w:rPr>
        <w:t xml:space="preserve"> веков;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исполнение музыки духовного содержания, сочиненной современными ком</w:t>
      </w:r>
      <w:r w:rsidRPr="000955E3">
        <w:rPr>
          <w:rFonts w:ascii="Times New Roman" w:hAnsi="Times New Roman"/>
          <w:color w:val="000000"/>
          <w:sz w:val="28"/>
          <w:lang w:val="ru-RU"/>
        </w:rPr>
        <w:t>позиторами;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исследовательские и творческие проекты по теме «Музыка и религия в наше время»; посещение концерта духовной музыки.</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Модуль № 8 «Современная музыка: основные жанры и направления»</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Джаз.</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Содержание: Джаз – основа популярной музыки </w:t>
      </w:r>
      <w:r>
        <w:rPr>
          <w:rFonts w:ascii="Times New Roman" w:hAnsi="Times New Roman"/>
          <w:color w:val="000000"/>
          <w:sz w:val="28"/>
        </w:rPr>
        <w:t>XX</w:t>
      </w:r>
      <w:r w:rsidRPr="000955E3">
        <w:rPr>
          <w:rFonts w:ascii="Times New Roman" w:hAnsi="Times New Roman"/>
          <w:color w:val="000000"/>
          <w:sz w:val="28"/>
          <w:lang w:val="ru-RU"/>
        </w:rPr>
        <w:t xml:space="preserve"> в</w:t>
      </w:r>
      <w:r w:rsidRPr="000955E3">
        <w:rPr>
          <w:rFonts w:ascii="Times New Roman" w:hAnsi="Times New Roman"/>
          <w:color w:val="000000"/>
          <w:sz w:val="28"/>
          <w:lang w:val="ru-RU"/>
        </w:rPr>
        <w:t>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знакомство с различными джазовыми музыкальными композициямии на</w:t>
      </w:r>
      <w:r w:rsidRPr="000955E3">
        <w:rPr>
          <w:rFonts w:ascii="Times New Roman" w:hAnsi="Times New Roman"/>
          <w:color w:val="000000"/>
          <w:sz w:val="28"/>
          <w:lang w:val="ru-RU"/>
        </w:rPr>
        <w:t>правлениями (регтайм, биг бэнд, блюз);</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w:t>
      </w:r>
      <w:r w:rsidRPr="000955E3">
        <w:rPr>
          <w:rFonts w:ascii="Times New Roman" w:hAnsi="Times New Roman"/>
          <w:color w:val="000000"/>
          <w:sz w:val="28"/>
          <w:lang w:val="ru-RU"/>
        </w:rPr>
        <w:t>а (манера пения, состав инструментов); вариативно: сочинение блюза; посещение концерта джазовой музыки.</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Мюзикл</w:t>
      </w:r>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sidRPr="000955E3">
        <w:rPr>
          <w:rFonts w:ascii="Times New Roman" w:hAnsi="Times New Roman"/>
          <w:color w:val="000000"/>
          <w:sz w:val="28"/>
          <w:lang w:val="ru-RU"/>
        </w:rPr>
        <w:t xml:space="preserve"> века (на примере творчества Ф. Лоу, Р. Роджерса, Э.Л. Уэббера). Современные </w:t>
      </w:r>
      <w:r w:rsidRPr="000955E3">
        <w:rPr>
          <w:rFonts w:ascii="Times New Roman" w:hAnsi="Times New Roman"/>
          <w:color w:val="000000"/>
          <w:sz w:val="28"/>
          <w:lang w:val="ru-RU"/>
        </w:rPr>
        <w:t>постановки в жанре мюзикла на российской сцене.</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w:t>
      </w:r>
      <w:r w:rsidRPr="000955E3">
        <w:rPr>
          <w:rFonts w:ascii="Times New Roman" w:hAnsi="Times New Roman"/>
          <w:color w:val="000000"/>
          <w:sz w:val="28"/>
          <w:lang w:val="ru-RU"/>
        </w:rPr>
        <w:t>ческий спектакль);</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анализ рекламных объявлений о премьерах мюзиклов в современных средствах массовой информации;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просмотр видеозаписи одного из мюзиклов, написание собственного рекламного текста для данной постановки;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разучивание и исполнение отдельных </w:t>
      </w:r>
      <w:r w:rsidRPr="000955E3">
        <w:rPr>
          <w:rFonts w:ascii="Times New Roman" w:hAnsi="Times New Roman"/>
          <w:color w:val="000000"/>
          <w:sz w:val="28"/>
          <w:lang w:val="ru-RU"/>
        </w:rPr>
        <w:t>номеров из мюзиклов.</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Молодежная музыкальная культура.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sidRPr="000955E3">
        <w:rPr>
          <w:rFonts w:ascii="Times New Roman" w:hAnsi="Times New Roman"/>
          <w:color w:val="000000"/>
          <w:sz w:val="28"/>
          <w:lang w:val="ru-RU"/>
        </w:rPr>
        <w:t>–</w:t>
      </w:r>
      <w:r>
        <w:rPr>
          <w:rFonts w:ascii="Times New Roman" w:hAnsi="Times New Roman"/>
          <w:color w:val="000000"/>
          <w:sz w:val="28"/>
        </w:rPr>
        <w:t>XXI</w:t>
      </w:r>
      <w:r w:rsidRPr="000955E3">
        <w:rPr>
          <w:rFonts w:ascii="Times New Roman" w:hAnsi="Times New Roman"/>
          <w:color w:val="000000"/>
          <w:sz w:val="28"/>
          <w:lang w:val="ru-RU"/>
        </w:rPr>
        <w:t xml:space="preserve"> веков (рок-н-ролл, блюз-рок, панк-рок, хард-рок, рэп, хип-хоп, фанк и другие). Авторская песня (Б.Окуджава, Ю.Визбор, В. Высоцкий и</w:t>
      </w:r>
      <w:r w:rsidRPr="000955E3">
        <w:rPr>
          <w:rFonts w:ascii="Times New Roman" w:hAnsi="Times New Roman"/>
          <w:color w:val="000000"/>
          <w:sz w:val="28"/>
          <w:lang w:val="ru-RU"/>
        </w:rPr>
        <w:t xml:space="preserve"> др.).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музыкальными произведениями, ставшими «классикой жанра» молодежной культуры (группы «Бит</w:t>
      </w:r>
      <w:r w:rsidRPr="000955E3">
        <w:rPr>
          <w:rFonts w:ascii="Times New Roman" w:hAnsi="Times New Roman"/>
          <w:color w:val="000000"/>
          <w:sz w:val="28"/>
          <w:lang w:val="ru-RU"/>
        </w:rPr>
        <w:t>лз», Элвис Пресли, Виктор Цой, Билли Айлиш и другие группы и исполнители);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 исполнение песни, относящейся к одному из молодежных музыкальных течений;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дискуссия на тему «Современная музыка»;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презентация альбома своей любимой группы.</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Музыка цифрового мира.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Содержание: Музыка повсюду (радио, телевидение, Интернет, наушники). Музыка на любой вкус (безграничный выбор, </w:t>
      </w:r>
      <w:proofErr w:type="gramStart"/>
      <w:r w:rsidRPr="000955E3">
        <w:rPr>
          <w:rFonts w:ascii="Times New Roman" w:hAnsi="Times New Roman"/>
          <w:color w:val="000000"/>
          <w:sz w:val="28"/>
          <w:lang w:val="ru-RU"/>
        </w:rPr>
        <w:t>персональные</w:t>
      </w:r>
      <w:proofErr w:type="gramEnd"/>
      <w:r w:rsidRPr="000955E3">
        <w:rPr>
          <w:rFonts w:ascii="Times New Roman" w:hAnsi="Times New Roman"/>
          <w:color w:val="000000"/>
          <w:sz w:val="28"/>
          <w:lang w:val="ru-RU"/>
        </w:rPr>
        <w:t xml:space="preserve"> плейлисты). Музыкальное творчество в условиях цифровой среды.</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lastRenderedPageBreak/>
        <w:t xml:space="preserve">поиск </w:t>
      </w:r>
      <w:r w:rsidRPr="000955E3">
        <w:rPr>
          <w:rFonts w:ascii="Times New Roman" w:hAnsi="Times New Roman"/>
          <w:color w:val="000000"/>
          <w:sz w:val="28"/>
          <w:lang w:val="ru-RU"/>
        </w:rPr>
        <w:t>информации о способах сохранения и передачи музыки прежде и сейчас;</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 исполнение популярной современной песни;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про</w:t>
      </w:r>
      <w:r w:rsidRPr="000955E3">
        <w:rPr>
          <w:rFonts w:ascii="Times New Roman" w:hAnsi="Times New Roman"/>
          <w:color w:val="000000"/>
          <w:sz w:val="28"/>
          <w:lang w:val="ru-RU"/>
        </w:rPr>
        <w:t>ведение социального опроса о роли и месте музыки в жизни современного человека; создание собственного музыкального клипа.</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Модуль № 9 «Связь музыки с другими видами искусства»</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Музыка и литература.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Единство слова и музыки в вокальных жанрах (песня, романс, к</w:t>
      </w:r>
      <w:r w:rsidRPr="000955E3">
        <w:rPr>
          <w:rFonts w:ascii="Times New Roman" w:hAnsi="Times New Roman"/>
          <w:color w:val="000000"/>
          <w:sz w:val="28"/>
          <w:lang w:val="ru-RU"/>
        </w:rPr>
        <w:t>антата, ноктюрн, баркарола, былина). Интонации рассказа, повествованияв инструментальной музыке (поэма, баллада). Программная музыка.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образцами вокальной и инструментальной музыки;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импровизация, сочинение мелодий</w:t>
      </w:r>
      <w:r w:rsidRPr="000955E3">
        <w:rPr>
          <w:rFonts w:ascii="Times New Roman" w:hAnsi="Times New Roman"/>
          <w:color w:val="000000"/>
          <w:sz w:val="28"/>
          <w:lang w:val="ru-RU"/>
        </w:rPr>
        <w:t xml:space="preserve"> на основе стихотворных строк, сравнение своих вариантов с мелодиями, сочиненными композиторами (метод «Сочинение </w:t>
      </w:r>
      <w:proofErr w:type="gramStart"/>
      <w:r w:rsidRPr="000955E3">
        <w:rPr>
          <w:rFonts w:ascii="Times New Roman" w:hAnsi="Times New Roman"/>
          <w:color w:val="000000"/>
          <w:sz w:val="28"/>
          <w:lang w:val="ru-RU"/>
        </w:rPr>
        <w:t>сочиненного</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рисование образов</w:t>
      </w:r>
      <w:r w:rsidRPr="000955E3">
        <w:rPr>
          <w:rFonts w:ascii="Times New Roman" w:hAnsi="Times New Roman"/>
          <w:color w:val="000000"/>
          <w:sz w:val="28"/>
          <w:lang w:val="ru-RU"/>
        </w:rPr>
        <w:t xml:space="preserve"> программной музыки;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Музыка и живопись.</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Содержание: Выразительные средства музыкального и изобразительного искусства. </w:t>
      </w:r>
      <w:proofErr w:type="gramStart"/>
      <w:r w:rsidRPr="000955E3">
        <w:rPr>
          <w:rFonts w:ascii="Times New Roman" w:hAnsi="Times New Roman"/>
          <w:color w:val="000000"/>
          <w:sz w:val="28"/>
          <w:lang w:val="ru-RU"/>
        </w:rPr>
        <w:t xml:space="preserve">Аналогии: ритм, композиция, линия – мелодия, пятно – </w:t>
      </w:r>
      <w:r w:rsidRPr="000955E3">
        <w:rPr>
          <w:rFonts w:ascii="Times New Roman" w:hAnsi="Times New Roman"/>
          <w:color w:val="000000"/>
          <w:sz w:val="28"/>
          <w:lang w:val="ru-RU"/>
        </w:rPr>
        <w:t>созвучие, колорит – тембр, светлотность – динамика.</w:t>
      </w:r>
      <w:proofErr w:type="gramEnd"/>
      <w:r w:rsidRPr="000955E3">
        <w:rPr>
          <w:rFonts w:ascii="Times New Roman" w:hAnsi="Times New Roman"/>
          <w:color w:val="000000"/>
          <w:sz w:val="28"/>
          <w:lang w:val="ru-RU"/>
        </w:rPr>
        <w:t xml:space="preserve"> Программная музыка. Импрессионизм (на примере творчества французских клавесинистов, К. Дебюсси, А.К. Лядова и других композиторов).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знакомство с музыкальными произведениями </w:t>
      </w:r>
      <w:r w:rsidRPr="000955E3">
        <w:rPr>
          <w:rFonts w:ascii="Times New Roman" w:hAnsi="Times New Roman"/>
          <w:color w:val="000000"/>
          <w:sz w:val="28"/>
          <w:lang w:val="ru-RU"/>
        </w:rPr>
        <w:t>программной музыки, выявление интонаций изобразительного характера;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исполнение песни с элементами изобразительности, сочинение к ней ритмического и шумового акк</w:t>
      </w:r>
      <w:r w:rsidRPr="000955E3">
        <w:rPr>
          <w:rFonts w:ascii="Times New Roman" w:hAnsi="Times New Roman"/>
          <w:color w:val="000000"/>
          <w:sz w:val="28"/>
          <w:lang w:val="ru-RU"/>
        </w:rPr>
        <w:t>омпанемента с целью усиления изобразительного эффекта;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lastRenderedPageBreak/>
        <w:t>Музыка и театр.</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Музыка к др</w:t>
      </w:r>
      <w:r w:rsidRPr="000955E3">
        <w:rPr>
          <w:rFonts w:ascii="Times New Roman" w:hAnsi="Times New Roman"/>
          <w:color w:val="000000"/>
          <w:sz w:val="28"/>
          <w:lang w:val="ru-RU"/>
        </w:rPr>
        <w:t>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образцами музыки, с</w:t>
      </w:r>
      <w:r w:rsidRPr="000955E3">
        <w:rPr>
          <w:rFonts w:ascii="Times New Roman" w:hAnsi="Times New Roman"/>
          <w:color w:val="000000"/>
          <w:sz w:val="28"/>
          <w:lang w:val="ru-RU"/>
        </w:rPr>
        <w:t>озданной отечественными и зарубежными композиторами для драматического театра;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музыкальная викторина на материале изученных фрагментов м</w:t>
      </w:r>
      <w:r w:rsidRPr="000955E3">
        <w:rPr>
          <w:rFonts w:ascii="Times New Roman" w:hAnsi="Times New Roman"/>
          <w:color w:val="000000"/>
          <w:sz w:val="28"/>
          <w:lang w:val="ru-RU"/>
        </w:rPr>
        <w:t>узыкальных спектаклей;</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D46A98" w:rsidRPr="000955E3" w:rsidRDefault="005F02A8">
      <w:pPr>
        <w:spacing w:after="0" w:line="264" w:lineRule="auto"/>
        <w:ind w:firstLine="600"/>
        <w:jc w:val="both"/>
        <w:rPr>
          <w:lang w:val="ru-RU"/>
        </w:rPr>
      </w:pPr>
      <w:r w:rsidRPr="000955E3">
        <w:rPr>
          <w:rFonts w:ascii="Times New Roman" w:hAnsi="Times New Roman"/>
          <w:b/>
          <w:color w:val="000000"/>
          <w:sz w:val="28"/>
          <w:lang w:val="ru-RU"/>
        </w:rPr>
        <w:t>Му</w:t>
      </w:r>
      <w:r w:rsidRPr="000955E3">
        <w:rPr>
          <w:rFonts w:ascii="Times New Roman" w:hAnsi="Times New Roman"/>
          <w:b/>
          <w:color w:val="000000"/>
          <w:sz w:val="28"/>
          <w:lang w:val="ru-RU"/>
        </w:rPr>
        <w:t>зыка кино и телевидения.</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 xml:space="preserve">Виды деятельности </w:t>
      </w:r>
      <w:proofErr w:type="gramStart"/>
      <w:r w:rsidRPr="000955E3">
        <w:rPr>
          <w:rFonts w:ascii="Times New Roman" w:hAnsi="Times New Roman"/>
          <w:color w:val="000000"/>
          <w:sz w:val="28"/>
          <w:lang w:val="ru-RU"/>
        </w:rPr>
        <w:t>обучающихся</w:t>
      </w:r>
      <w:proofErr w:type="gramEnd"/>
      <w:r w:rsidRPr="000955E3">
        <w:rPr>
          <w:rFonts w:ascii="Times New Roman" w:hAnsi="Times New Roman"/>
          <w:color w:val="000000"/>
          <w:sz w:val="28"/>
          <w:lang w:val="ru-RU"/>
        </w:rPr>
        <w:t>:</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знакомство с образцами киномузыки отечественных и зарубежных композиторов;</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просмотр фильмов с целью анализа выразительного эффекта, создаваемого музыкой; разучивание, исполнение песни из фильма;</w:t>
      </w:r>
    </w:p>
    <w:p w:rsidR="00D46A98" w:rsidRPr="000955E3" w:rsidRDefault="005F02A8">
      <w:pPr>
        <w:spacing w:after="0" w:line="264" w:lineRule="auto"/>
        <w:ind w:firstLine="600"/>
        <w:jc w:val="both"/>
        <w:rPr>
          <w:lang w:val="ru-RU"/>
        </w:rPr>
      </w:pPr>
      <w:r w:rsidRPr="000955E3">
        <w:rPr>
          <w:rFonts w:ascii="Times New Roman" w:hAnsi="Times New Roman"/>
          <w:color w:val="000000"/>
          <w:sz w:val="28"/>
          <w:lang w:val="ru-RU"/>
        </w:rPr>
        <w:t>вариативно: создание любител</w:t>
      </w:r>
      <w:r w:rsidRPr="000955E3">
        <w:rPr>
          <w:rFonts w:ascii="Times New Roman" w:hAnsi="Times New Roman"/>
          <w:color w:val="000000"/>
          <w:sz w:val="28"/>
          <w:lang w:val="ru-RU"/>
        </w:rPr>
        <w:t>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D46A98" w:rsidRPr="000955E3" w:rsidRDefault="00D46A98">
      <w:pPr>
        <w:rPr>
          <w:lang w:val="ru-RU"/>
        </w:rPr>
        <w:sectPr w:rsidR="00D46A98" w:rsidRPr="000955E3">
          <w:pgSz w:w="11906" w:h="16383"/>
          <w:pgMar w:top="1134" w:right="850" w:bottom="1134" w:left="1701" w:header="720" w:footer="720" w:gutter="0"/>
          <w:cols w:space="720"/>
        </w:sectPr>
      </w:pPr>
    </w:p>
    <w:p w:rsidR="00D46A98" w:rsidRDefault="005F02A8">
      <w:pPr>
        <w:spacing w:after="0"/>
        <w:ind w:left="120"/>
      </w:pPr>
      <w:bookmarkStart w:id="10" w:name="block-41800770"/>
      <w:bookmarkEnd w:id="7"/>
      <w:r w:rsidRPr="000955E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46A98" w:rsidRDefault="005F02A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D46A98">
        <w:trPr>
          <w:trHeight w:val="144"/>
          <w:tblCellSpacing w:w="20" w:type="nil"/>
        </w:trPr>
        <w:tc>
          <w:tcPr>
            <w:tcW w:w="501" w:type="dxa"/>
            <w:vMerge w:val="restart"/>
            <w:tcMar>
              <w:top w:w="50" w:type="dxa"/>
              <w:left w:w="100" w:type="dxa"/>
            </w:tcMar>
            <w:vAlign w:val="center"/>
          </w:tcPr>
          <w:p w:rsidR="00D46A98" w:rsidRDefault="005F02A8">
            <w:pPr>
              <w:spacing w:after="0"/>
              <w:ind w:left="135"/>
            </w:pPr>
            <w:r>
              <w:rPr>
                <w:rFonts w:ascii="Times New Roman" w:hAnsi="Times New Roman"/>
                <w:b/>
                <w:color w:val="000000"/>
                <w:sz w:val="24"/>
              </w:rPr>
              <w:t xml:space="preserve">№ п/п </w:t>
            </w:r>
          </w:p>
          <w:p w:rsidR="00D46A98" w:rsidRDefault="00D46A98">
            <w:pPr>
              <w:spacing w:after="0"/>
              <w:ind w:left="135"/>
            </w:pPr>
          </w:p>
        </w:tc>
        <w:tc>
          <w:tcPr>
            <w:tcW w:w="2992" w:type="dxa"/>
            <w:vMerge w:val="restart"/>
            <w:tcMar>
              <w:top w:w="50" w:type="dxa"/>
              <w:left w:w="100" w:type="dxa"/>
            </w:tcMar>
            <w:vAlign w:val="center"/>
          </w:tcPr>
          <w:p w:rsidR="00D46A98" w:rsidRDefault="005F02A8">
            <w:pPr>
              <w:spacing w:after="0"/>
              <w:ind w:left="135"/>
            </w:pPr>
            <w:r>
              <w:rPr>
                <w:rFonts w:ascii="Times New Roman" w:hAnsi="Times New Roman"/>
                <w:b/>
                <w:color w:val="000000"/>
                <w:sz w:val="24"/>
              </w:rPr>
              <w:t xml:space="preserve">Наименование разделов и тем программы </w:t>
            </w:r>
          </w:p>
          <w:p w:rsidR="00D46A98" w:rsidRDefault="00D46A98">
            <w:pPr>
              <w:spacing w:after="0"/>
              <w:ind w:left="135"/>
            </w:pPr>
          </w:p>
        </w:tc>
        <w:tc>
          <w:tcPr>
            <w:tcW w:w="0" w:type="auto"/>
            <w:gridSpan w:val="3"/>
            <w:tcMar>
              <w:top w:w="50" w:type="dxa"/>
              <w:left w:w="100" w:type="dxa"/>
            </w:tcMar>
            <w:vAlign w:val="center"/>
          </w:tcPr>
          <w:p w:rsidR="00D46A98" w:rsidRDefault="005F02A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D46A98" w:rsidRDefault="005F02A8">
            <w:pPr>
              <w:spacing w:after="0"/>
              <w:ind w:left="135"/>
            </w:pPr>
            <w:r>
              <w:rPr>
                <w:rFonts w:ascii="Times New Roman" w:hAnsi="Times New Roman"/>
                <w:b/>
                <w:color w:val="000000"/>
                <w:sz w:val="24"/>
              </w:rPr>
              <w:t xml:space="preserve">Электронные (цифровые) образовательные ресурсы </w:t>
            </w:r>
          </w:p>
          <w:p w:rsidR="00D46A98" w:rsidRDefault="00D46A98">
            <w:pPr>
              <w:spacing w:after="0"/>
              <w:ind w:left="135"/>
            </w:pPr>
          </w:p>
        </w:tc>
      </w:tr>
      <w:tr w:rsidR="00D46A98">
        <w:trPr>
          <w:trHeight w:val="144"/>
          <w:tblCellSpacing w:w="20" w:type="nil"/>
        </w:trPr>
        <w:tc>
          <w:tcPr>
            <w:tcW w:w="0" w:type="auto"/>
            <w:vMerge/>
            <w:tcBorders>
              <w:top w:val="nil"/>
            </w:tcBorders>
            <w:tcMar>
              <w:top w:w="50" w:type="dxa"/>
              <w:left w:w="100" w:type="dxa"/>
            </w:tcMar>
          </w:tcPr>
          <w:p w:rsidR="00D46A98" w:rsidRDefault="00D46A98"/>
        </w:tc>
        <w:tc>
          <w:tcPr>
            <w:tcW w:w="0" w:type="auto"/>
            <w:vMerge/>
            <w:tcBorders>
              <w:top w:val="nil"/>
            </w:tcBorders>
            <w:tcMar>
              <w:top w:w="50" w:type="dxa"/>
              <w:left w:w="100" w:type="dxa"/>
            </w:tcMar>
          </w:tcPr>
          <w:p w:rsidR="00D46A98" w:rsidRDefault="00D46A98"/>
        </w:tc>
        <w:tc>
          <w:tcPr>
            <w:tcW w:w="977" w:type="dxa"/>
            <w:tcMar>
              <w:top w:w="50" w:type="dxa"/>
              <w:left w:w="100" w:type="dxa"/>
            </w:tcMar>
            <w:vAlign w:val="center"/>
          </w:tcPr>
          <w:p w:rsidR="00D46A98" w:rsidRDefault="005F02A8">
            <w:pPr>
              <w:spacing w:after="0"/>
              <w:ind w:left="135"/>
            </w:pPr>
            <w:r>
              <w:rPr>
                <w:rFonts w:ascii="Times New Roman" w:hAnsi="Times New Roman"/>
                <w:b/>
                <w:color w:val="000000"/>
                <w:sz w:val="24"/>
              </w:rPr>
              <w:t xml:space="preserve">Всего </w:t>
            </w:r>
          </w:p>
          <w:p w:rsidR="00D46A98" w:rsidRDefault="00D46A98">
            <w:pPr>
              <w:spacing w:after="0"/>
              <w:ind w:left="135"/>
            </w:pPr>
          </w:p>
        </w:tc>
        <w:tc>
          <w:tcPr>
            <w:tcW w:w="1699" w:type="dxa"/>
            <w:tcMar>
              <w:top w:w="50" w:type="dxa"/>
              <w:left w:w="100" w:type="dxa"/>
            </w:tcMar>
            <w:vAlign w:val="center"/>
          </w:tcPr>
          <w:p w:rsidR="00D46A98" w:rsidRDefault="005F02A8">
            <w:pPr>
              <w:spacing w:after="0"/>
              <w:ind w:left="135"/>
            </w:pPr>
            <w:r>
              <w:rPr>
                <w:rFonts w:ascii="Times New Roman" w:hAnsi="Times New Roman"/>
                <w:b/>
                <w:color w:val="000000"/>
                <w:sz w:val="24"/>
              </w:rPr>
              <w:t xml:space="preserve">Контрольные работы </w:t>
            </w:r>
          </w:p>
          <w:p w:rsidR="00D46A98" w:rsidRDefault="00D46A98">
            <w:pPr>
              <w:spacing w:after="0"/>
              <w:ind w:left="135"/>
            </w:pPr>
          </w:p>
        </w:tc>
        <w:tc>
          <w:tcPr>
            <w:tcW w:w="1787" w:type="dxa"/>
            <w:tcMar>
              <w:top w:w="50" w:type="dxa"/>
              <w:left w:w="100" w:type="dxa"/>
            </w:tcMar>
            <w:vAlign w:val="center"/>
          </w:tcPr>
          <w:p w:rsidR="00D46A98" w:rsidRDefault="005F02A8">
            <w:pPr>
              <w:spacing w:after="0"/>
              <w:ind w:left="135"/>
            </w:pPr>
            <w:r>
              <w:rPr>
                <w:rFonts w:ascii="Times New Roman" w:hAnsi="Times New Roman"/>
                <w:b/>
                <w:color w:val="000000"/>
                <w:sz w:val="24"/>
              </w:rPr>
              <w:t xml:space="preserve">Практические работы </w:t>
            </w:r>
          </w:p>
          <w:p w:rsidR="00D46A98" w:rsidRDefault="00D46A98">
            <w:pPr>
              <w:spacing w:after="0"/>
              <w:ind w:left="135"/>
            </w:pPr>
          </w:p>
        </w:tc>
        <w:tc>
          <w:tcPr>
            <w:tcW w:w="0" w:type="auto"/>
            <w:vMerge/>
            <w:tcBorders>
              <w:top w:val="nil"/>
            </w:tcBorders>
            <w:tcMar>
              <w:top w:w="50" w:type="dxa"/>
              <w:left w:w="100" w:type="dxa"/>
            </w:tcMa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ИНВАРИАНТНЫЕ МОДУЛИ</w:t>
            </w:r>
          </w:p>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1.1</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Фольклор – народное творчество</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6A98" w:rsidRDefault="00D46A98"/>
        </w:tc>
      </w:tr>
      <w:tr w:rsidR="00D46A98" w:rsidRPr="000955E3">
        <w:trPr>
          <w:trHeight w:val="144"/>
          <w:tblCellSpacing w:w="20" w:type="nil"/>
        </w:trPr>
        <w:tc>
          <w:tcPr>
            <w:tcW w:w="0" w:type="auto"/>
            <w:gridSpan w:val="6"/>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b/>
                <w:color w:val="000000"/>
                <w:sz w:val="24"/>
                <w:lang w:val="ru-RU"/>
              </w:rPr>
              <w:t>Раздел 2.</w:t>
            </w:r>
            <w:r w:rsidRPr="000955E3">
              <w:rPr>
                <w:rFonts w:ascii="Times New Roman" w:hAnsi="Times New Roman"/>
                <w:color w:val="000000"/>
                <w:sz w:val="24"/>
                <w:lang w:val="ru-RU"/>
              </w:rPr>
              <w:t xml:space="preserve"> </w:t>
            </w:r>
            <w:r w:rsidRPr="000955E3">
              <w:rPr>
                <w:rFonts w:ascii="Times New Roman" w:hAnsi="Times New Roman"/>
                <w:b/>
                <w:color w:val="000000"/>
                <w:sz w:val="24"/>
                <w:lang w:val="ru-RU"/>
              </w:rPr>
              <w:t>Народное музыкальное творчество России</w:t>
            </w:r>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2.1</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Россия – наш общий дом</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2.2</w:t>
            </w:r>
          </w:p>
        </w:tc>
        <w:tc>
          <w:tcPr>
            <w:tcW w:w="2992"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Фольклор в творчестве профессиональных композиторов</w:t>
            </w:r>
          </w:p>
        </w:tc>
        <w:tc>
          <w:tcPr>
            <w:tcW w:w="977"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3.1</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Образы родной земли</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3.2</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Золотой век русской культуры</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3.3</w:t>
            </w:r>
          </w:p>
        </w:tc>
        <w:tc>
          <w:tcPr>
            <w:tcW w:w="2992"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История страны и народа в музыке русских композиторов</w:t>
            </w:r>
          </w:p>
        </w:tc>
        <w:tc>
          <w:tcPr>
            <w:tcW w:w="977"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 xml:space="preserve">Итого по </w:t>
            </w:r>
            <w:r>
              <w:rPr>
                <w:rFonts w:ascii="Times New Roman" w:hAnsi="Times New Roman"/>
                <w:color w:val="000000"/>
                <w:sz w:val="24"/>
              </w:rPr>
              <w:t>разделу</w:t>
            </w:r>
          </w:p>
        </w:tc>
        <w:tc>
          <w:tcPr>
            <w:tcW w:w="153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4.1</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Камерная музыка</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4.2</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Симфоническая музыка</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4.3</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Циклические формы и жанры</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ВАРИАТИВНЫЕ МОДУЛИ</w:t>
            </w:r>
          </w:p>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1.1</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Музыкальный фольклор народов Европы</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1.2</w:t>
            </w:r>
          </w:p>
        </w:tc>
        <w:tc>
          <w:tcPr>
            <w:tcW w:w="2992"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Музыкальный фольклор народов Азии и Африки</w:t>
            </w:r>
          </w:p>
        </w:tc>
        <w:tc>
          <w:tcPr>
            <w:tcW w:w="977"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2.1</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Национальные истоки классической музыки</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2.2</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Музыка-зеркало эпохи</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3.1</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Храмовый синтез искусств</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6A98" w:rsidRDefault="00D46A98"/>
        </w:tc>
      </w:tr>
      <w:tr w:rsidR="00D46A98" w:rsidRPr="000955E3">
        <w:trPr>
          <w:trHeight w:val="144"/>
          <w:tblCellSpacing w:w="20" w:type="nil"/>
        </w:trPr>
        <w:tc>
          <w:tcPr>
            <w:tcW w:w="0" w:type="auto"/>
            <w:gridSpan w:val="6"/>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b/>
                <w:color w:val="000000"/>
                <w:sz w:val="24"/>
                <w:lang w:val="ru-RU"/>
              </w:rPr>
              <w:lastRenderedPageBreak/>
              <w:t>Раздел 4.</w:t>
            </w:r>
            <w:r w:rsidRPr="000955E3">
              <w:rPr>
                <w:rFonts w:ascii="Times New Roman" w:hAnsi="Times New Roman"/>
                <w:color w:val="000000"/>
                <w:sz w:val="24"/>
                <w:lang w:val="ru-RU"/>
              </w:rPr>
              <w:t xml:space="preserve"> </w:t>
            </w:r>
            <w:r w:rsidRPr="000955E3">
              <w:rPr>
                <w:rFonts w:ascii="Times New Roman" w:hAnsi="Times New Roman"/>
                <w:b/>
                <w:color w:val="000000"/>
                <w:sz w:val="24"/>
                <w:lang w:val="ru-RU"/>
              </w:rPr>
              <w:t>Современная музыка: основные жанры и направления</w:t>
            </w:r>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4.1</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Мюзикл</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46A98" w:rsidRDefault="00D46A98"/>
        </w:tc>
      </w:tr>
      <w:tr w:rsidR="00D46A98" w:rsidRPr="000955E3">
        <w:trPr>
          <w:trHeight w:val="144"/>
          <w:tblCellSpacing w:w="20" w:type="nil"/>
        </w:trPr>
        <w:tc>
          <w:tcPr>
            <w:tcW w:w="0" w:type="auto"/>
            <w:gridSpan w:val="6"/>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b/>
                <w:color w:val="000000"/>
                <w:sz w:val="24"/>
                <w:lang w:val="ru-RU"/>
              </w:rPr>
              <w:t>Раздел 5.</w:t>
            </w:r>
            <w:r w:rsidRPr="000955E3">
              <w:rPr>
                <w:rFonts w:ascii="Times New Roman" w:hAnsi="Times New Roman"/>
                <w:color w:val="000000"/>
                <w:sz w:val="24"/>
                <w:lang w:val="ru-RU"/>
              </w:rPr>
              <w:t xml:space="preserve"> </w:t>
            </w:r>
            <w:r w:rsidRPr="000955E3">
              <w:rPr>
                <w:rFonts w:ascii="Times New Roman" w:hAnsi="Times New Roman"/>
                <w:b/>
                <w:color w:val="000000"/>
                <w:sz w:val="24"/>
                <w:lang w:val="ru-RU"/>
              </w:rPr>
              <w:t>Связь музыки с другими видами искусства</w:t>
            </w:r>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5.1</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Музыка и литература</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5.2</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Музыка и театр</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5.3</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Музыка кино и телевидения</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rsidRPr="000955E3">
        <w:trPr>
          <w:trHeight w:val="144"/>
          <w:tblCellSpacing w:w="20" w:type="nil"/>
        </w:trPr>
        <w:tc>
          <w:tcPr>
            <w:tcW w:w="501" w:type="dxa"/>
            <w:tcMar>
              <w:top w:w="50" w:type="dxa"/>
              <w:left w:w="100" w:type="dxa"/>
            </w:tcMar>
            <w:vAlign w:val="center"/>
          </w:tcPr>
          <w:p w:rsidR="00D46A98" w:rsidRDefault="005F02A8">
            <w:pPr>
              <w:spacing w:after="0"/>
            </w:pPr>
            <w:r>
              <w:rPr>
                <w:rFonts w:ascii="Times New Roman" w:hAnsi="Times New Roman"/>
                <w:color w:val="000000"/>
                <w:sz w:val="24"/>
              </w:rPr>
              <w:t>5.4</w:t>
            </w:r>
          </w:p>
        </w:tc>
        <w:tc>
          <w:tcPr>
            <w:tcW w:w="2992" w:type="dxa"/>
            <w:tcMar>
              <w:top w:w="50" w:type="dxa"/>
              <w:left w:w="100" w:type="dxa"/>
            </w:tcMar>
            <w:vAlign w:val="center"/>
          </w:tcPr>
          <w:p w:rsidR="00D46A98" w:rsidRDefault="005F02A8">
            <w:pPr>
              <w:spacing w:after="0"/>
              <w:ind w:left="135"/>
            </w:pPr>
            <w:r>
              <w:rPr>
                <w:rFonts w:ascii="Times New Roman" w:hAnsi="Times New Roman"/>
                <w:color w:val="000000"/>
                <w:sz w:val="24"/>
              </w:rPr>
              <w:t>Музыка и изобразительное искусство</w:t>
            </w:r>
          </w:p>
        </w:tc>
        <w:tc>
          <w:tcPr>
            <w:tcW w:w="97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D46A98" w:rsidRDefault="00D46A98">
            <w:pPr>
              <w:spacing w:after="0"/>
              <w:ind w:left="135"/>
              <w:jc w:val="center"/>
            </w:pPr>
          </w:p>
        </w:tc>
        <w:tc>
          <w:tcPr>
            <w:tcW w:w="1787" w:type="dxa"/>
            <w:tcMar>
              <w:top w:w="50" w:type="dxa"/>
              <w:left w:w="100" w:type="dxa"/>
            </w:tcMar>
            <w:vAlign w:val="center"/>
          </w:tcPr>
          <w:p w:rsidR="00D46A98" w:rsidRDefault="00D46A98">
            <w:pPr>
              <w:spacing w:after="0"/>
              <w:ind w:left="135"/>
              <w:jc w:val="center"/>
            </w:pPr>
          </w:p>
        </w:tc>
        <w:tc>
          <w:tcPr>
            <w:tcW w:w="264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w:t>
              </w:r>
              <w:r w:rsidRPr="000955E3">
                <w:rPr>
                  <w:rFonts w:ascii="Times New Roman" w:hAnsi="Times New Roman"/>
                  <w:color w:val="0000FF"/>
                  <w:u w:val="single"/>
                  <w:lang w:val="ru-RU"/>
                </w:rPr>
                <w:t>9</w:t>
              </w:r>
              <w:r>
                <w:rPr>
                  <w:rFonts w:ascii="Times New Roman" w:hAnsi="Times New Roman"/>
                  <w:color w:val="0000FF"/>
                  <w:u w:val="single"/>
                </w:rPr>
                <w:t>b</w:t>
              </w:r>
              <w:r w:rsidRPr="000955E3">
                <w:rPr>
                  <w:rFonts w:ascii="Times New Roman" w:hAnsi="Times New Roman"/>
                  <w:color w:val="0000FF"/>
                  <w:u w:val="single"/>
                  <w:lang w:val="ru-RU"/>
                </w:rPr>
                <w:t>004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2"/>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D46A98" w:rsidRDefault="00D46A98"/>
        </w:tc>
      </w:tr>
    </w:tbl>
    <w:p w:rsidR="00D46A98" w:rsidRDefault="00D46A98">
      <w:pPr>
        <w:sectPr w:rsidR="00D46A98">
          <w:pgSz w:w="16383" w:h="11906" w:orient="landscape"/>
          <w:pgMar w:top="1134" w:right="850" w:bottom="1134" w:left="1701" w:header="720" w:footer="720" w:gutter="0"/>
          <w:cols w:space="720"/>
        </w:sectPr>
      </w:pPr>
    </w:p>
    <w:p w:rsidR="00D46A98" w:rsidRDefault="005F02A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12"/>
      </w:tblGrid>
      <w:tr w:rsidR="00D46A98">
        <w:trPr>
          <w:trHeight w:val="144"/>
          <w:tblCellSpacing w:w="20" w:type="nil"/>
        </w:trPr>
        <w:tc>
          <w:tcPr>
            <w:tcW w:w="510" w:type="dxa"/>
            <w:vMerge w:val="restart"/>
            <w:tcMar>
              <w:top w:w="50" w:type="dxa"/>
              <w:left w:w="100" w:type="dxa"/>
            </w:tcMar>
            <w:vAlign w:val="center"/>
          </w:tcPr>
          <w:p w:rsidR="00D46A98" w:rsidRDefault="005F02A8">
            <w:pPr>
              <w:spacing w:after="0"/>
              <w:ind w:left="135"/>
            </w:pPr>
            <w:r>
              <w:rPr>
                <w:rFonts w:ascii="Times New Roman" w:hAnsi="Times New Roman"/>
                <w:b/>
                <w:color w:val="000000"/>
                <w:sz w:val="24"/>
              </w:rPr>
              <w:t xml:space="preserve">№ п/п </w:t>
            </w:r>
          </w:p>
          <w:p w:rsidR="00D46A98" w:rsidRDefault="00D46A98">
            <w:pPr>
              <w:spacing w:after="0"/>
              <w:ind w:left="135"/>
            </w:pPr>
          </w:p>
        </w:tc>
        <w:tc>
          <w:tcPr>
            <w:tcW w:w="2816" w:type="dxa"/>
            <w:vMerge w:val="restart"/>
            <w:tcMar>
              <w:top w:w="50" w:type="dxa"/>
              <w:left w:w="100" w:type="dxa"/>
            </w:tcMar>
            <w:vAlign w:val="center"/>
          </w:tcPr>
          <w:p w:rsidR="00D46A98" w:rsidRDefault="005F02A8">
            <w:pPr>
              <w:spacing w:after="0"/>
              <w:ind w:left="135"/>
            </w:pPr>
            <w:r>
              <w:rPr>
                <w:rFonts w:ascii="Times New Roman" w:hAnsi="Times New Roman"/>
                <w:b/>
                <w:color w:val="000000"/>
                <w:sz w:val="24"/>
              </w:rPr>
              <w:t xml:space="preserve">Наименование разделов и тем программы </w:t>
            </w:r>
          </w:p>
          <w:p w:rsidR="00D46A98" w:rsidRDefault="00D46A98">
            <w:pPr>
              <w:spacing w:after="0"/>
              <w:ind w:left="135"/>
            </w:pPr>
          </w:p>
        </w:tc>
        <w:tc>
          <w:tcPr>
            <w:tcW w:w="0" w:type="auto"/>
            <w:gridSpan w:val="3"/>
            <w:tcMar>
              <w:top w:w="50" w:type="dxa"/>
              <w:left w:w="100" w:type="dxa"/>
            </w:tcMar>
            <w:vAlign w:val="center"/>
          </w:tcPr>
          <w:p w:rsidR="00D46A98" w:rsidRDefault="005F02A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46A98" w:rsidRDefault="005F02A8">
            <w:pPr>
              <w:spacing w:after="0"/>
              <w:ind w:left="135"/>
            </w:pPr>
            <w:r>
              <w:rPr>
                <w:rFonts w:ascii="Times New Roman" w:hAnsi="Times New Roman"/>
                <w:b/>
                <w:color w:val="000000"/>
                <w:sz w:val="24"/>
              </w:rPr>
              <w:t xml:space="preserve">Электронные (цифровые) образовательные ресурсы </w:t>
            </w:r>
          </w:p>
          <w:p w:rsidR="00D46A98" w:rsidRDefault="00D46A98">
            <w:pPr>
              <w:spacing w:after="0"/>
              <w:ind w:left="135"/>
            </w:pPr>
          </w:p>
        </w:tc>
      </w:tr>
      <w:tr w:rsidR="00D46A98">
        <w:trPr>
          <w:trHeight w:val="144"/>
          <w:tblCellSpacing w:w="20" w:type="nil"/>
        </w:trPr>
        <w:tc>
          <w:tcPr>
            <w:tcW w:w="0" w:type="auto"/>
            <w:vMerge/>
            <w:tcBorders>
              <w:top w:val="nil"/>
            </w:tcBorders>
            <w:tcMar>
              <w:top w:w="50" w:type="dxa"/>
              <w:left w:w="100" w:type="dxa"/>
            </w:tcMar>
          </w:tcPr>
          <w:p w:rsidR="00D46A98" w:rsidRDefault="00D46A98"/>
        </w:tc>
        <w:tc>
          <w:tcPr>
            <w:tcW w:w="0" w:type="auto"/>
            <w:vMerge/>
            <w:tcBorders>
              <w:top w:val="nil"/>
            </w:tcBorders>
            <w:tcMar>
              <w:top w:w="50" w:type="dxa"/>
              <w:left w:w="100" w:type="dxa"/>
            </w:tcMar>
          </w:tcPr>
          <w:p w:rsidR="00D46A98" w:rsidRDefault="00D46A98"/>
        </w:tc>
        <w:tc>
          <w:tcPr>
            <w:tcW w:w="994" w:type="dxa"/>
            <w:tcMar>
              <w:top w:w="50" w:type="dxa"/>
              <w:left w:w="100" w:type="dxa"/>
            </w:tcMar>
            <w:vAlign w:val="center"/>
          </w:tcPr>
          <w:p w:rsidR="00D46A98" w:rsidRDefault="005F02A8">
            <w:pPr>
              <w:spacing w:after="0"/>
              <w:ind w:left="135"/>
            </w:pPr>
            <w:r>
              <w:rPr>
                <w:rFonts w:ascii="Times New Roman" w:hAnsi="Times New Roman"/>
                <w:b/>
                <w:color w:val="000000"/>
                <w:sz w:val="24"/>
              </w:rPr>
              <w:t xml:space="preserve">Всего </w:t>
            </w:r>
          </w:p>
          <w:p w:rsidR="00D46A98" w:rsidRDefault="00D46A98">
            <w:pPr>
              <w:spacing w:after="0"/>
              <w:ind w:left="135"/>
            </w:pPr>
          </w:p>
        </w:tc>
        <w:tc>
          <w:tcPr>
            <w:tcW w:w="1719" w:type="dxa"/>
            <w:tcMar>
              <w:top w:w="50" w:type="dxa"/>
              <w:left w:w="100" w:type="dxa"/>
            </w:tcMar>
            <w:vAlign w:val="center"/>
          </w:tcPr>
          <w:p w:rsidR="00D46A98" w:rsidRDefault="005F02A8">
            <w:pPr>
              <w:spacing w:after="0"/>
              <w:ind w:left="135"/>
            </w:pPr>
            <w:r>
              <w:rPr>
                <w:rFonts w:ascii="Times New Roman" w:hAnsi="Times New Roman"/>
                <w:b/>
                <w:color w:val="000000"/>
                <w:sz w:val="24"/>
              </w:rPr>
              <w:t xml:space="preserve">Контрольные работы </w:t>
            </w:r>
          </w:p>
          <w:p w:rsidR="00D46A98" w:rsidRDefault="00D46A98">
            <w:pPr>
              <w:spacing w:after="0"/>
              <w:ind w:left="135"/>
            </w:pPr>
          </w:p>
        </w:tc>
        <w:tc>
          <w:tcPr>
            <w:tcW w:w="1805" w:type="dxa"/>
            <w:tcMar>
              <w:top w:w="50" w:type="dxa"/>
              <w:left w:w="100" w:type="dxa"/>
            </w:tcMar>
            <w:vAlign w:val="center"/>
          </w:tcPr>
          <w:p w:rsidR="00D46A98" w:rsidRDefault="005F02A8">
            <w:pPr>
              <w:spacing w:after="0"/>
              <w:ind w:left="135"/>
            </w:pPr>
            <w:r>
              <w:rPr>
                <w:rFonts w:ascii="Times New Roman" w:hAnsi="Times New Roman"/>
                <w:b/>
                <w:color w:val="000000"/>
                <w:sz w:val="24"/>
              </w:rPr>
              <w:t xml:space="preserve">Практические работы </w:t>
            </w:r>
          </w:p>
          <w:p w:rsidR="00D46A98" w:rsidRDefault="00D46A98">
            <w:pPr>
              <w:spacing w:after="0"/>
              <w:ind w:left="135"/>
            </w:pPr>
          </w:p>
        </w:tc>
        <w:tc>
          <w:tcPr>
            <w:tcW w:w="0" w:type="auto"/>
            <w:vMerge/>
            <w:tcBorders>
              <w:top w:val="nil"/>
            </w:tcBorders>
            <w:tcMar>
              <w:top w:w="50" w:type="dxa"/>
              <w:left w:w="100" w:type="dxa"/>
            </w:tcMa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ИНВАРИАНТНЫЕ МОДУЛИ</w:t>
            </w:r>
          </w:p>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1.1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6A98" w:rsidRDefault="00D46A98"/>
        </w:tc>
      </w:tr>
      <w:tr w:rsidR="00D46A98" w:rsidRPr="000955E3">
        <w:trPr>
          <w:trHeight w:val="144"/>
          <w:tblCellSpacing w:w="20" w:type="nil"/>
        </w:trPr>
        <w:tc>
          <w:tcPr>
            <w:tcW w:w="0" w:type="auto"/>
            <w:gridSpan w:val="6"/>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b/>
                <w:color w:val="000000"/>
                <w:sz w:val="24"/>
                <w:lang w:val="ru-RU"/>
              </w:rPr>
              <w:t>Раздел 2.</w:t>
            </w:r>
            <w:r w:rsidRPr="000955E3">
              <w:rPr>
                <w:rFonts w:ascii="Times New Roman" w:hAnsi="Times New Roman"/>
                <w:color w:val="000000"/>
                <w:sz w:val="24"/>
                <w:lang w:val="ru-RU"/>
              </w:rPr>
              <w:t xml:space="preserve"> </w:t>
            </w:r>
            <w:r w:rsidRPr="000955E3">
              <w:rPr>
                <w:rFonts w:ascii="Times New Roman" w:hAnsi="Times New Roman"/>
                <w:b/>
                <w:color w:val="000000"/>
                <w:sz w:val="24"/>
                <w:lang w:val="ru-RU"/>
              </w:rPr>
              <w:t>Народное музыкальное творчество России</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2.1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Фольклорные жанры</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2.2</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3.1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Образы родной земли</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3.2</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3.3</w:t>
            </w:r>
          </w:p>
        </w:tc>
        <w:tc>
          <w:tcPr>
            <w:tcW w:w="281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Русская музыка – взгляд в будущее</w:t>
            </w:r>
          </w:p>
        </w:tc>
        <w:tc>
          <w:tcPr>
            <w:tcW w:w="994"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3.4</w:t>
            </w:r>
          </w:p>
        </w:tc>
        <w:tc>
          <w:tcPr>
            <w:tcW w:w="281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3.5</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4.1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4.2</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Камерная музыка</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4.3</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Циклические формы и жанры</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4.4</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ВАРИАТИВНЫЕ МОДУЛИ</w:t>
            </w:r>
          </w:p>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1.1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 xml:space="preserve">Музыкальный фольклор </w:t>
            </w:r>
            <w:r>
              <w:rPr>
                <w:rFonts w:ascii="Times New Roman" w:hAnsi="Times New Roman"/>
                <w:color w:val="000000"/>
                <w:sz w:val="24"/>
              </w:rPr>
              <w:t>народов Европы</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1.2</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Народная музыка американского континента</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2.1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Музыкальный образ</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музыкаа</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3.1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 xml:space="preserve">Храмовый синтез </w:t>
            </w:r>
            <w:r>
              <w:rPr>
                <w:rFonts w:ascii="Times New Roman" w:hAnsi="Times New Roman"/>
                <w:color w:val="000000"/>
                <w:sz w:val="24"/>
              </w:rPr>
              <w:t>искусств</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6A98" w:rsidRDefault="00D46A98"/>
        </w:tc>
      </w:tr>
      <w:tr w:rsidR="00D46A98" w:rsidRPr="000955E3">
        <w:trPr>
          <w:trHeight w:val="144"/>
          <w:tblCellSpacing w:w="20" w:type="nil"/>
        </w:trPr>
        <w:tc>
          <w:tcPr>
            <w:tcW w:w="0" w:type="auto"/>
            <w:gridSpan w:val="6"/>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b/>
                <w:color w:val="000000"/>
                <w:sz w:val="24"/>
                <w:lang w:val="ru-RU"/>
              </w:rPr>
              <w:t>Раздел 4.</w:t>
            </w:r>
            <w:r w:rsidRPr="000955E3">
              <w:rPr>
                <w:rFonts w:ascii="Times New Roman" w:hAnsi="Times New Roman"/>
                <w:color w:val="000000"/>
                <w:sz w:val="24"/>
                <w:lang w:val="ru-RU"/>
              </w:rPr>
              <w:t xml:space="preserve"> </w:t>
            </w:r>
            <w:r w:rsidRPr="000955E3">
              <w:rPr>
                <w:rFonts w:ascii="Times New Roman" w:hAnsi="Times New Roman"/>
                <w:b/>
                <w:color w:val="000000"/>
                <w:sz w:val="24"/>
                <w:lang w:val="ru-RU"/>
              </w:rPr>
              <w:t>Современная музыка: основные жанры и направления</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4.1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Молодежная музыкальная культура</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4.2</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4.3</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46A98" w:rsidRDefault="00D46A98"/>
        </w:tc>
      </w:tr>
      <w:tr w:rsidR="00D46A98" w:rsidRPr="000955E3">
        <w:trPr>
          <w:trHeight w:val="144"/>
          <w:tblCellSpacing w:w="20" w:type="nil"/>
        </w:trPr>
        <w:tc>
          <w:tcPr>
            <w:tcW w:w="0" w:type="auto"/>
            <w:gridSpan w:val="6"/>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b/>
                <w:color w:val="000000"/>
                <w:sz w:val="24"/>
                <w:lang w:val="ru-RU"/>
              </w:rPr>
              <w:t>Раздел 5.</w:t>
            </w:r>
            <w:r w:rsidRPr="000955E3">
              <w:rPr>
                <w:rFonts w:ascii="Times New Roman" w:hAnsi="Times New Roman"/>
                <w:color w:val="000000"/>
                <w:sz w:val="24"/>
                <w:lang w:val="ru-RU"/>
              </w:rPr>
              <w:t xml:space="preserve"> </w:t>
            </w:r>
            <w:r w:rsidRPr="000955E3">
              <w:rPr>
                <w:rFonts w:ascii="Times New Roman" w:hAnsi="Times New Roman"/>
                <w:b/>
                <w:color w:val="000000"/>
                <w:sz w:val="24"/>
                <w:lang w:val="ru-RU"/>
              </w:rPr>
              <w:t>Связь музыки с другими видами искусства</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5.1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Музыка и живопись</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5.2</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02</w:t>
              </w:r>
              <w:r>
                <w:rPr>
                  <w:rFonts w:ascii="Times New Roman" w:hAnsi="Times New Roman"/>
                  <w:color w:val="0000FF"/>
                  <w:u w:val="single"/>
                </w:rPr>
                <w:t>b</w:t>
              </w:r>
              <w:r w:rsidRPr="000955E3">
                <w:rPr>
                  <w:rFonts w:ascii="Times New Roman" w:hAnsi="Times New Roman"/>
                  <w:color w:val="0000FF"/>
                  <w:u w:val="single"/>
                  <w:lang w:val="ru-RU"/>
                </w:rPr>
                <w:t>6</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2"/>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46A98" w:rsidRDefault="00D46A98"/>
        </w:tc>
      </w:tr>
    </w:tbl>
    <w:p w:rsidR="00D46A98" w:rsidRDefault="00D46A98">
      <w:pPr>
        <w:sectPr w:rsidR="00D46A98">
          <w:pgSz w:w="16383" w:h="11906" w:orient="landscape"/>
          <w:pgMar w:top="1134" w:right="850" w:bottom="1134" w:left="1701" w:header="720" w:footer="720" w:gutter="0"/>
          <w:cols w:space="720"/>
        </w:sectPr>
      </w:pPr>
    </w:p>
    <w:p w:rsidR="00D46A98" w:rsidRDefault="005F02A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D46A98">
        <w:trPr>
          <w:trHeight w:val="144"/>
          <w:tblCellSpacing w:w="20" w:type="nil"/>
        </w:trPr>
        <w:tc>
          <w:tcPr>
            <w:tcW w:w="529" w:type="dxa"/>
            <w:vMerge w:val="restart"/>
            <w:tcMar>
              <w:top w:w="50" w:type="dxa"/>
              <w:left w:w="100" w:type="dxa"/>
            </w:tcMar>
            <w:vAlign w:val="center"/>
          </w:tcPr>
          <w:p w:rsidR="00D46A98" w:rsidRDefault="005F02A8">
            <w:pPr>
              <w:spacing w:after="0"/>
              <w:ind w:left="135"/>
            </w:pPr>
            <w:r>
              <w:rPr>
                <w:rFonts w:ascii="Times New Roman" w:hAnsi="Times New Roman"/>
                <w:b/>
                <w:color w:val="000000"/>
                <w:sz w:val="24"/>
              </w:rPr>
              <w:t xml:space="preserve">№ п/п </w:t>
            </w:r>
          </w:p>
          <w:p w:rsidR="00D46A98" w:rsidRDefault="00D46A98">
            <w:pPr>
              <w:spacing w:after="0"/>
              <w:ind w:left="135"/>
            </w:pPr>
          </w:p>
        </w:tc>
        <w:tc>
          <w:tcPr>
            <w:tcW w:w="2464" w:type="dxa"/>
            <w:vMerge w:val="restart"/>
            <w:tcMar>
              <w:top w:w="50" w:type="dxa"/>
              <w:left w:w="100" w:type="dxa"/>
            </w:tcMar>
            <w:vAlign w:val="center"/>
          </w:tcPr>
          <w:p w:rsidR="00D46A98" w:rsidRDefault="005F02A8">
            <w:pPr>
              <w:spacing w:after="0"/>
              <w:ind w:left="135"/>
            </w:pPr>
            <w:r>
              <w:rPr>
                <w:rFonts w:ascii="Times New Roman" w:hAnsi="Times New Roman"/>
                <w:b/>
                <w:color w:val="000000"/>
                <w:sz w:val="24"/>
              </w:rPr>
              <w:t xml:space="preserve">Наименование разделов и тем программы </w:t>
            </w:r>
          </w:p>
          <w:p w:rsidR="00D46A98" w:rsidRDefault="00D46A98">
            <w:pPr>
              <w:spacing w:after="0"/>
              <w:ind w:left="135"/>
            </w:pPr>
          </w:p>
        </w:tc>
        <w:tc>
          <w:tcPr>
            <w:tcW w:w="0" w:type="auto"/>
            <w:gridSpan w:val="3"/>
            <w:tcMar>
              <w:top w:w="50" w:type="dxa"/>
              <w:left w:w="100" w:type="dxa"/>
            </w:tcMar>
            <w:vAlign w:val="center"/>
          </w:tcPr>
          <w:p w:rsidR="00D46A98" w:rsidRDefault="005F02A8">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D46A98" w:rsidRDefault="005F02A8">
            <w:pPr>
              <w:spacing w:after="0"/>
              <w:ind w:left="135"/>
            </w:pPr>
            <w:r>
              <w:rPr>
                <w:rFonts w:ascii="Times New Roman" w:hAnsi="Times New Roman"/>
                <w:b/>
                <w:color w:val="000000"/>
                <w:sz w:val="24"/>
              </w:rPr>
              <w:t xml:space="preserve">Электронные (цифровые) образовательные ресурсы </w:t>
            </w:r>
          </w:p>
          <w:p w:rsidR="00D46A98" w:rsidRDefault="00D46A98">
            <w:pPr>
              <w:spacing w:after="0"/>
              <w:ind w:left="135"/>
            </w:pPr>
          </w:p>
        </w:tc>
      </w:tr>
      <w:tr w:rsidR="00D46A98">
        <w:trPr>
          <w:trHeight w:val="144"/>
          <w:tblCellSpacing w:w="20" w:type="nil"/>
        </w:trPr>
        <w:tc>
          <w:tcPr>
            <w:tcW w:w="0" w:type="auto"/>
            <w:vMerge/>
            <w:tcBorders>
              <w:top w:val="nil"/>
            </w:tcBorders>
            <w:tcMar>
              <w:top w:w="50" w:type="dxa"/>
              <w:left w:w="100" w:type="dxa"/>
            </w:tcMar>
          </w:tcPr>
          <w:p w:rsidR="00D46A98" w:rsidRDefault="00D46A98"/>
        </w:tc>
        <w:tc>
          <w:tcPr>
            <w:tcW w:w="0" w:type="auto"/>
            <w:vMerge/>
            <w:tcBorders>
              <w:top w:val="nil"/>
            </w:tcBorders>
            <w:tcMar>
              <w:top w:w="50" w:type="dxa"/>
              <w:left w:w="100" w:type="dxa"/>
            </w:tcMar>
          </w:tcPr>
          <w:p w:rsidR="00D46A98" w:rsidRDefault="00D46A98"/>
        </w:tc>
        <w:tc>
          <w:tcPr>
            <w:tcW w:w="1028" w:type="dxa"/>
            <w:tcMar>
              <w:top w:w="50" w:type="dxa"/>
              <w:left w:w="100" w:type="dxa"/>
            </w:tcMar>
            <w:vAlign w:val="center"/>
          </w:tcPr>
          <w:p w:rsidR="00D46A98" w:rsidRDefault="005F02A8">
            <w:pPr>
              <w:spacing w:after="0"/>
              <w:ind w:left="135"/>
            </w:pPr>
            <w:r>
              <w:rPr>
                <w:rFonts w:ascii="Times New Roman" w:hAnsi="Times New Roman"/>
                <w:b/>
                <w:color w:val="000000"/>
                <w:sz w:val="24"/>
              </w:rPr>
              <w:t xml:space="preserve">Всего </w:t>
            </w:r>
          </w:p>
          <w:p w:rsidR="00D46A98" w:rsidRDefault="00D46A98">
            <w:pPr>
              <w:spacing w:after="0"/>
              <w:ind w:left="135"/>
            </w:pPr>
          </w:p>
        </w:tc>
        <w:tc>
          <w:tcPr>
            <w:tcW w:w="1759" w:type="dxa"/>
            <w:tcMar>
              <w:top w:w="50" w:type="dxa"/>
              <w:left w:w="100" w:type="dxa"/>
            </w:tcMar>
            <w:vAlign w:val="center"/>
          </w:tcPr>
          <w:p w:rsidR="00D46A98" w:rsidRDefault="005F02A8">
            <w:pPr>
              <w:spacing w:after="0"/>
              <w:ind w:left="135"/>
            </w:pPr>
            <w:r>
              <w:rPr>
                <w:rFonts w:ascii="Times New Roman" w:hAnsi="Times New Roman"/>
                <w:b/>
                <w:color w:val="000000"/>
                <w:sz w:val="24"/>
              </w:rPr>
              <w:t xml:space="preserve">Контрольные работы </w:t>
            </w:r>
          </w:p>
          <w:p w:rsidR="00D46A98" w:rsidRDefault="00D46A98">
            <w:pPr>
              <w:spacing w:after="0"/>
              <w:ind w:left="135"/>
            </w:pPr>
          </w:p>
        </w:tc>
        <w:tc>
          <w:tcPr>
            <w:tcW w:w="1841" w:type="dxa"/>
            <w:tcMar>
              <w:top w:w="50" w:type="dxa"/>
              <w:left w:w="100" w:type="dxa"/>
            </w:tcMar>
            <w:vAlign w:val="center"/>
          </w:tcPr>
          <w:p w:rsidR="00D46A98" w:rsidRDefault="005F02A8">
            <w:pPr>
              <w:spacing w:after="0"/>
              <w:ind w:left="135"/>
            </w:pPr>
            <w:r>
              <w:rPr>
                <w:rFonts w:ascii="Times New Roman" w:hAnsi="Times New Roman"/>
                <w:b/>
                <w:color w:val="000000"/>
                <w:sz w:val="24"/>
              </w:rPr>
              <w:t xml:space="preserve">Практические работы </w:t>
            </w:r>
          </w:p>
          <w:p w:rsidR="00D46A98" w:rsidRDefault="00D46A98">
            <w:pPr>
              <w:spacing w:after="0"/>
              <w:ind w:left="135"/>
            </w:pPr>
          </w:p>
        </w:tc>
        <w:tc>
          <w:tcPr>
            <w:tcW w:w="0" w:type="auto"/>
            <w:vMerge/>
            <w:tcBorders>
              <w:top w:val="nil"/>
            </w:tcBorders>
            <w:tcMar>
              <w:top w:w="50" w:type="dxa"/>
              <w:left w:w="100" w:type="dxa"/>
            </w:tcMa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ИНВАРИАНТНЫЕ МОДУЛИ</w:t>
            </w:r>
          </w:p>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1.1</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Календарный фольклор</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1.2</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Семейный фольклор</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6A98" w:rsidRDefault="00D46A98"/>
        </w:tc>
      </w:tr>
      <w:tr w:rsidR="00D46A98" w:rsidRPr="000955E3">
        <w:trPr>
          <w:trHeight w:val="144"/>
          <w:tblCellSpacing w:w="20" w:type="nil"/>
        </w:trPr>
        <w:tc>
          <w:tcPr>
            <w:tcW w:w="0" w:type="auto"/>
            <w:gridSpan w:val="6"/>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b/>
                <w:color w:val="000000"/>
                <w:sz w:val="24"/>
                <w:lang w:val="ru-RU"/>
              </w:rPr>
              <w:t>Раздел 2.</w:t>
            </w:r>
            <w:r w:rsidRPr="000955E3">
              <w:rPr>
                <w:rFonts w:ascii="Times New Roman" w:hAnsi="Times New Roman"/>
                <w:color w:val="000000"/>
                <w:sz w:val="24"/>
                <w:lang w:val="ru-RU"/>
              </w:rPr>
              <w:t xml:space="preserve"> </w:t>
            </w:r>
            <w:r w:rsidRPr="000955E3">
              <w:rPr>
                <w:rFonts w:ascii="Times New Roman" w:hAnsi="Times New Roman"/>
                <w:b/>
                <w:color w:val="000000"/>
                <w:sz w:val="24"/>
                <w:lang w:val="ru-RU"/>
              </w:rPr>
              <w:t xml:space="preserve">Народное </w:t>
            </w:r>
            <w:r w:rsidRPr="000955E3">
              <w:rPr>
                <w:rFonts w:ascii="Times New Roman" w:hAnsi="Times New Roman"/>
                <w:b/>
                <w:color w:val="000000"/>
                <w:sz w:val="24"/>
                <w:lang w:val="ru-RU"/>
              </w:rPr>
              <w:t>музыкальное творчество России</w:t>
            </w:r>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2.1</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Фольклорные жанры</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3.1</w:t>
            </w:r>
          </w:p>
        </w:tc>
        <w:tc>
          <w:tcPr>
            <w:tcW w:w="246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История страны и народа в музыке русских</w:t>
            </w:r>
            <w:r w:rsidRPr="000955E3">
              <w:rPr>
                <w:rFonts w:ascii="Times New Roman" w:hAnsi="Times New Roman"/>
                <w:color w:val="000000"/>
                <w:sz w:val="24"/>
                <w:lang w:val="ru-RU"/>
              </w:rPr>
              <w:t xml:space="preserve"> композиторов</w:t>
            </w:r>
          </w:p>
        </w:tc>
        <w:tc>
          <w:tcPr>
            <w:tcW w:w="1028"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3.2</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Русский балет</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 xml:space="preserve">Раздел </w:t>
            </w:r>
            <w:r>
              <w:rPr>
                <w:rFonts w:ascii="Times New Roman" w:hAnsi="Times New Roman"/>
                <w:b/>
                <w:color w:val="000000"/>
                <w:sz w:val="24"/>
              </w:rPr>
              <w:t>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4.1</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Камерная музыка</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lastRenderedPageBreak/>
              <w:t>4.2</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Театральные жанры</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4.3</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Симфоническая музыка</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4.4</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Циклические формы и жанры</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ВАРИАТИВНЫЕ МОДУЛИ</w:t>
            </w:r>
          </w:p>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1.1</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По странам и континентам</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2.1</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Музыкальная драматургия</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2.2</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Музыкальный образ</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2.3</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Музыкант и публика</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2.4</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Музыкальный стиль</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3.1</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Музыкальные жанры богослужения</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6A98" w:rsidRDefault="00D46A98"/>
        </w:tc>
      </w:tr>
      <w:tr w:rsidR="00D46A98" w:rsidRPr="000955E3">
        <w:trPr>
          <w:trHeight w:val="144"/>
          <w:tblCellSpacing w:w="20" w:type="nil"/>
        </w:trPr>
        <w:tc>
          <w:tcPr>
            <w:tcW w:w="0" w:type="auto"/>
            <w:gridSpan w:val="6"/>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b/>
                <w:color w:val="000000"/>
                <w:sz w:val="24"/>
                <w:lang w:val="ru-RU"/>
              </w:rPr>
              <w:lastRenderedPageBreak/>
              <w:t>Раздел 4.</w:t>
            </w:r>
            <w:r w:rsidRPr="000955E3">
              <w:rPr>
                <w:rFonts w:ascii="Times New Roman" w:hAnsi="Times New Roman"/>
                <w:color w:val="000000"/>
                <w:sz w:val="24"/>
                <w:lang w:val="ru-RU"/>
              </w:rPr>
              <w:t xml:space="preserve"> </w:t>
            </w:r>
            <w:r w:rsidRPr="000955E3">
              <w:rPr>
                <w:rFonts w:ascii="Times New Roman" w:hAnsi="Times New Roman"/>
                <w:b/>
                <w:color w:val="000000"/>
                <w:sz w:val="24"/>
                <w:lang w:val="ru-RU"/>
              </w:rPr>
              <w:t>Современная музыка: основные жанры и направления</w:t>
            </w:r>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4.1</w:t>
            </w:r>
          </w:p>
        </w:tc>
        <w:tc>
          <w:tcPr>
            <w:tcW w:w="2464" w:type="dxa"/>
            <w:tcMar>
              <w:top w:w="50" w:type="dxa"/>
              <w:left w:w="100" w:type="dxa"/>
            </w:tcMar>
            <w:vAlign w:val="center"/>
          </w:tcPr>
          <w:p w:rsidR="00D46A98" w:rsidRDefault="005F02A8">
            <w:pPr>
              <w:spacing w:after="0"/>
              <w:ind w:left="135"/>
            </w:pPr>
            <w:r>
              <w:rPr>
                <w:rFonts w:ascii="Times New Roman" w:hAnsi="Times New Roman"/>
                <w:color w:val="000000"/>
                <w:sz w:val="24"/>
              </w:rPr>
              <w:t>Молодежная музыкальная культура</w:t>
            </w:r>
          </w:p>
        </w:tc>
        <w:tc>
          <w:tcPr>
            <w:tcW w:w="1028"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4.2</w:t>
            </w:r>
          </w:p>
        </w:tc>
        <w:tc>
          <w:tcPr>
            <w:tcW w:w="246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Джазовые композиции и популярные </w:t>
            </w:r>
            <w:r w:rsidRPr="000955E3">
              <w:rPr>
                <w:rFonts w:ascii="Times New Roman" w:hAnsi="Times New Roman"/>
                <w:color w:val="000000"/>
                <w:sz w:val="24"/>
                <w:lang w:val="ru-RU"/>
              </w:rPr>
              <w:t>хиты</w:t>
            </w:r>
          </w:p>
        </w:tc>
        <w:tc>
          <w:tcPr>
            <w:tcW w:w="1028"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46A98" w:rsidRDefault="00D46A98"/>
        </w:tc>
      </w:tr>
      <w:tr w:rsidR="00D46A98" w:rsidRPr="000955E3">
        <w:trPr>
          <w:trHeight w:val="144"/>
          <w:tblCellSpacing w:w="20" w:type="nil"/>
        </w:trPr>
        <w:tc>
          <w:tcPr>
            <w:tcW w:w="0" w:type="auto"/>
            <w:gridSpan w:val="6"/>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b/>
                <w:color w:val="000000"/>
                <w:sz w:val="24"/>
                <w:lang w:val="ru-RU"/>
              </w:rPr>
              <w:t>Раздел 5.</w:t>
            </w:r>
            <w:r w:rsidRPr="000955E3">
              <w:rPr>
                <w:rFonts w:ascii="Times New Roman" w:hAnsi="Times New Roman"/>
                <w:color w:val="000000"/>
                <w:sz w:val="24"/>
                <w:lang w:val="ru-RU"/>
              </w:rPr>
              <w:t xml:space="preserve"> </w:t>
            </w:r>
            <w:r w:rsidRPr="000955E3">
              <w:rPr>
                <w:rFonts w:ascii="Times New Roman" w:hAnsi="Times New Roman"/>
                <w:b/>
                <w:color w:val="000000"/>
                <w:sz w:val="24"/>
                <w:lang w:val="ru-RU"/>
              </w:rPr>
              <w:t>Связь музыки с другими видами искусства</w:t>
            </w:r>
          </w:p>
        </w:tc>
      </w:tr>
      <w:tr w:rsidR="00D46A98" w:rsidRPr="000955E3">
        <w:trPr>
          <w:trHeight w:val="144"/>
          <w:tblCellSpacing w:w="20" w:type="nil"/>
        </w:trPr>
        <w:tc>
          <w:tcPr>
            <w:tcW w:w="529" w:type="dxa"/>
            <w:tcMar>
              <w:top w:w="50" w:type="dxa"/>
              <w:left w:w="100" w:type="dxa"/>
            </w:tcMar>
            <w:vAlign w:val="center"/>
          </w:tcPr>
          <w:p w:rsidR="00D46A98" w:rsidRDefault="005F02A8">
            <w:pPr>
              <w:spacing w:after="0"/>
            </w:pPr>
            <w:r>
              <w:rPr>
                <w:rFonts w:ascii="Times New Roman" w:hAnsi="Times New Roman"/>
                <w:color w:val="000000"/>
                <w:sz w:val="24"/>
              </w:rPr>
              <w:t>5.1</w:t>
            </w:r>
          </w:p>
        </w:tc>
        <w:tc>
          <w:tcPr>
            <w:tcW w:w="246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Музыка и живопись. Симфоническая картина</w:t>
            </w:r>
          </w:p>
        </w:tc>
        <w:tc>
          <w:tcPr>
            <w:tcW w:w="1028"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D46A98" w:rsidRDefault="00D46A98">
            <w:pPr>
              <w:spacing w:after="0"/>
              <w:ind w:left="135"/>
              <w:jc w:val="center"/>
            </w:pPr>
          </w:p>
        </w:tc>
        <w:tc>
          <w:tcPr>
            <w:tcW w:w="1841" w:type="dxa"/>
            <w:tcMar>
              <w:top w:w="50" w:type="dxa"/>
              <w:left w:w="100" w:type="dxa"/>
            </w:tcMar>
            <w:vAlign w:val="center"/>
          </w:tcPr>
          <w:p w:rsidR="00D46A98" w:rsidRDefault="00D46A98">
            <w:pPr>
              <w:spacing w:after="0"/>
              <w:ind w:left="135"/>
              <w:jc w:val="center"/>
            </w:pPr>
          </w:p>
        </w:tc>
        <w:tc>
          <w:tcPr>
            <w:tcW w:w="2789"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40</w:t>
              </w:r>
              <w:r>
                <w:rPr>
                  <w:rFonts w:ascii="Times New Roman" w:hAnsi="Times New Roman"/>
                  <w:color w:val="0000FF"/>
                  <w:u w:val="single"/>
                </w:rPr>
                <w:t>f</w:t>
              </w:r>
              <w:r w:rsidRPr="000955E3">
                <w:rPr>
                  <w:rFonts w:ascii="Times New Roman" w:hAnsi="Times New Roman"/>
                  <w:color w:val="0000FF"/>
                  <w:u w:val="single"/>
                  <w:lang w:val="ru-RU"/>
                </w:rPr>
                <w:t>0</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2"/>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D46A98" w:rsidRDefault="00D46A98"/>
        </w:tc>
      </w:tr>
    </w:tbl>
    <w:p w:rsidR="00D46A98" w:rsidRDefault="00D46A98">
      <w:pPr>
        <w:sectPr w:rsidR="00D46A98">
          <w:pgSz w:w="16383" w:h="11906" w:orient="landscape"/>
          <w:pgMar w:top="1134" w:right="850" w:bottom="1134" w:left="1701" w:header="720" w:footer="720" w:gutter="0"/>
          <w:cols w:space="720"/>
        </w:sectPr>
      </w:pPr>
    </w:p>
    <w:p w:rsidR="00D46A98" w:rsidRDefault="005F02A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12"/>
      </w:tblGrid>
      <w:tr w:rsidR="00D46A98">
        <w:trPr>
          <w:trHeight w:val="144"/>
          <w:tblCellSpacing w:w="20" w:type="nil"/>
        </w:trPr>
        <w:tc>
          <w:tcPr>
            <w:tcW w:w="510" w:type="dxa"/>
            <w:vMerge w:val="restart"/>
            <w:tcMar>
              <w:top w:w="50" w:type="dxa"/>
              <w:left w:w="100" w:type="dxa"/>
            </w:tcMar>
            <w:vAlign w:val="center"/>
          </w:tcPr>
          <w:p w:rsidR="00D46A98" w:rsidRDefault="005F02A8">
            <w:pPr>
              <w:spacing w:after="0"/>
              <w:ind w:left="135"/>
            </w:pPr>
            <w:r>
              <w:rPr>
                <w:rFonts w:ascii="Times New Roman" w:hAnsi="Times New Roman"/>
                <w:b/>
                <w:color w:val="000000"/>
                <w:sz w:val="24"/>
              </w:rPr>
              <w:t xml:space="preserve">№ п/п </w:t>
            </w:r>
          </w:p>
          <w:p w:rsidR="00D46A98" w:rsidRDefault="00D46A98">
            <w:pPr>
              <w:spacing w:after="0"/>
              <w:ind w:left="135"/>
            </w:pPr>
          </w:p>
        </w:tc>
        <w:tc>
          <w:tcPr>
            <w:tcW w:w="2816" w:type="dxa"/>
            <w:vMerge w:val="restart"/>
            <w:tcMar>
              <w:top w:w="50" w:type="dxa"/>
              <w:left w:w="100" w:type="dxa"/>
            </w:tcMar>
            <w:vAlign w:val="center"/>
          </w:tcPr>
          <w:p w:rsidR="00D46A98" w:rsidRDefault="005F02A8">
            <w:pPr>
              <w:spacing w:after="0"/>
              <w:ind w:left="135"/>
            </w:pPr>
            <w:r>
              <w:rPr>
                <w:rFonts w:ascii="Times New Roman" w:hAnsi="Times New Roman"/>
                <w:b/>
                <w:color w:val="000000"/>
                <w:sz w:val="24"/>
              </w:rPr>
              <w:t xml:space="preserve">Наименование разделов и тем программы </w:t>
            </w:r>
          </w:p>
          <w:p w:rsidR="00D46A98" w:rsidRDefault="00D46A98">
            <w:pPr>
              <w:spacing w:after="0"/>
              <w:ind w:left="135"/>
            </w:pPr>
          </w:p>
        </w:tc>
        <w:tc>
          <w:tcPr>
            <w:tcW w:w="0" w:type="auto"/>
            <w:gridSpan w:val="3"/>
            <w:tcMar>
              <w:top w:w="50" w:type="dxa"/>
              <w:left w:w="100" w:type="dxa"/>
            </w:tcMar>
            <w:vAlign w:val="center"/>
          </w:tcPr>
          <w:p w:rsidR="00D46A98" w:rsidRDefault="005F02A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46A98" w:rsidRDefault="005F02A8">
            <w:pPr>
              <w:spacing w:after="0"/>
              <w:ind w:left="135"/>
            </w:pPr>
            <w:r>
              <w:rPr>
                <w:rFonts w:ascii="Times New Roman" w:hAnsi="Times New Roman"/>
                <w:b/>
                <w:color w:val="000000"/>
                <w:sz w:val="24"/>
              </w:rPr>
              <w:t xml:space="preserve">Электронные (цифровые) образовательные ресурсы </w:t>
            </w:r>
          </w:p>
          <w:p w:rsidR="00D46A98" w:rsidRDefault="00D46A98">
            <w:pPr>
              <w:spacing w:after="0"/>
              <w:ind w:left="135"/>
            </w:pPr>
          </w:p>
        </w:tc>
      </w:tr>
      <w:tr w:rsidR="00D46A98">
        <w:trPr>
          <w:trHeight w:val="144"/>
          <w:tblCellSpacing w:w="20" w:type="nil"/>
        </w:trPr>
        <w:tc>
          <w:tcPr>
            <w:tcW w:w="0" w:type="auto"/>
            <w:vMerge/>
            <w:tcBorders>
              <w:top w:val="nil"/>
            </w:tcBorders>
            <w:tcMar>
              <w:top w:w="50" w:type="dxa"/>
              <w:left w:w="100" w:type="dxa"/>
            </w:tcMar>
          </w:tcPr>
          <w:p w:rsidR="00D46A98" w:rsidRDefault="00D46A98"/>
        </w:tc>
        <w:tc>
          <w:tcPr>
            <w:tcW w:w="0" w:type="auto"/>
            <w:vMerge/>
            <w:tcBorders>
              <w:top w:val="nil"/>
            </w:tcBorders>
            <w:tcMar>
              <w:top w:w="50" w:type="dxa"/>
              <w:left w:w="100" w:type="dxa"/>
            </w:tcMar>
          </w:tcPr>
          <w:p w:rsidR="00D46A98" w:rsidRDefault="00D46A98"/>
        </w:tc>
        <w:tc>
          <w:tcPr>
            <w:tcW w:w="994" w:type="dxa"/>
            <w:tcMar>
              <w:top w:w="50" w:type="dxa"/>
              <w:left w:w="100" w:type="dxa"/>
            </w:tcMar>
            <w:vAlign w:val="center"/>
          </w:tcPr>
          <w:p w:rsidR="00D46A98" w:rsidRDefault="005F02A8">
            <w:pPr>
              <w:spacing w:after="0"/>
              <w:ind w:left="135"/>
            </w:pPr>
            <w:r>
              <w:rPr>
                <w:rFonts w:ascii="Times New Roman" w:hAnsi="Times New Roman"/>
                <w:b/>
                <w:color w:val="000000"/>
                <w:sz w:val="24"/>
              </w:rPr>
              <w:t xml:space="preserve">Всего </w:t>
            </w:r>
          </w:p>
          <w:p w:rsidR="00D46A98" w:rsidRDefault="00D46A98">
            <w:pPr>
              <w:spacing w:after="0"/>
              <w:ind w:left="135"/>
            </w:pPr>
          </w:p>
        </w:tc>
        <w:tc>
          <w:tcPr>
            <w:tcW w:w="1719" w:type="dxa"/>
            <w:tcMar>
              <w:top w:w="50" w:type="dxa"/>
              <w:left w:w="100" w:type="dxa"/>
            </w:tcMar>
            <w:vAlign w:val="center"/>
          </w:tcPr>
          <w:p w:rsidR="00D46A98" w:rsidRDefault="005F02A8">
            <w:pPr>
              <w:spacing w:after="0"/>
              <w:ind w:left="135"/>
            </w:pPr>
            <w:r>
              <w:rPr>
                <w:rFonts w:ascii="Times New Roman" w:hAnsi="Times New Roman"/>
                <w:b/>
                <w:color w:val="000000"/>
                <w:sz w:val="24"/>
              </w:rPr>
              <w:t xml:space="preserve">Контрольные работы </w:t>
            </w:r>
          </w:p>
          <w:p w:rsidR="00D46A98" w:rsidRDefault="00D46A98">
            <w:pPr>
              <w:spacing w:after="0"/>
              <w:ind w:left="135"/>
            </w:pPr>
          </w:p>
        </w:tc>
        <w:tc>
          <w:tcPr>
            <w:tcW w:w="1805" w:type="dxa"/>
            <w:tcMar>
              <w:top w:w="50" w:type="dxa"/>
              <w:left w:w="100" w:type="dxa"/>
            </w:tcMar>
            <w:vAlign w:val="center"/>
          </w:tcPr>
          <w:p w:rsidR="00D46A98" w:rsidRDefault="005F02A8">
            <w:pPr>
              <w:spacing w:after="0"/>
              <w:ind w:left="135"/>
            </w:pPr>
            <w:r>
              <w:rPr>
                <w:rFonts w:ascii="Times New Roman" w:hAnsi="Times New Roman"/>
                <w:b/>
                <w:color w:val="000000"/>
                <w:sz w:val="24"/>
              </w:rPr>
              <w:t xml:space="preserve">Практические работы </w:t>
            </w:r>
          </w:p>
          <w:p w:rsidR="00D46A98" w:rsidRDefault="00D46A98">
            <w:pPr>
              <w:spacing w:after="0"/>
              <w:ind w:left="135"/>
            </w:pPr>
          </w:p>
        </w:tc>
        <w:tc>
          <w:tcPr>
            <w:tcW w:w="0" w:type="auto"/>
            <w:vMerge/>
            <w:tcBorders>
              <w:top w:val="nil"/>
            </w:tcBorders>
            <w:tcMar>
              <w:top w:w="50" w:type="dxa"/>
              <w:left w:w="100" w:type="dxa"/>
            </w:tcMa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ИНВАРИАНТНЫЕ МОДУЛИ</w:t>
            </w:r>
          </w:p>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1.1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9</w:t>
              </w:r>
              <w:r>
                <w:rPr>
                  <w:rFonts w:ascii="Times New Roman" w:hAnsi="Times New Roman"/>
                  <w:color w:val="0000FF"/>
                  <w:u w:val="single"/>
                </w:rPr>
                <w:t>dd</w:t>
              </w:r>
              <w:r w:rsidRPr="000955E3">
                <w:rPr>
                  <w:rFonts w:ascii="Times New Roman" w:hAnsi="Times New Roman"/>
                  <w:color w:val="0000FF"/>
                  <w:u w:val="single"/>
                  <w:lang w:val="ru-RU"/>
                </w:rPr>
                <w:t>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6A98" w:rsidRDefault="00D46A98"/>
        </w:tc>
      </w:tr>
      <w:tr w:rsidR="00D46A98" w:rsidRPr="000955E3">
        <w:trPr>
          <w:trHeight w:val="144"/>
          <w:tblCellSpacing w:w="20" w:type="nil"/>
        </w:trPr>
        <w:tc>
          <w:tcPr>
            <w:tcW w:w="0" w:type="auto"/>
            <w:gridSpan w:val="6"/>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b/>
                <w:color w:val="000000"/>
                <w:sz w:val="24"/>
                <w:lang w:val="ru-RU"/>
              </w:rPr>
              <w:t>Раздел 2.</w:t>
            </w:r>
            <w:r w:rsidRPr="000955E3">
              <w:rPr>
                <w:rFonts w:ascii="Times New Roman" w:hAnsi="Times New Roman"/>
                <w:color w:val="000000"/>
                <w:sz w:val="24"/>
                <w:lang w:val="ru-RU"/>
              </w:rPr>
              <w:t xml:space="preserve"> </w:t>
            </w:r>
            <w:r w:rsidRPr="000955E3">
              <w:rPr>
                <w:rFonts w:ascii="Times New Roman" w:hAnsi="Times New Roman"/>
                <w:b/>
                <w:color w:val="000000"/>
                <w:sz w:val="24"/>
                <w:lang w:val="ru-RU"/>
              </w:rPr>
              <w:t>Народное музыкальное творчество России</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2.1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9</w:t>
              </w:r>
              <w:r>
                <w:rPr>
                  <w:rFonts w:ascii="Times New Roman" w:hAnsi="Times New Roman"/>
                  <w:color w:val="0000FF"/>
                  <w:u w:val="single"/>
                </w:rPr>
                <w:t>dd</w:t>
              </w:r>
              <w:r w:rsidRPr="000955E3">
                <w:rPr>
                  <w:rFonts w:ascii="Times New Roman" w:hAnsi="Times New Roman"/>
                  <w:color w:val="0000FF"/>
                  <w:u w:val="single"/>
                  <w:lang w:val="ru-RU"/>
                </w:rPr>
                <w:t>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3.1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9</w:t>
              </w:r>
              <w:r>
                <w:rPr>
                  <w:rFonts w:ascii="Times New Roman" w:hAnsi="Times New Roman"/>
                  <w:color w:val="0000FF"/>
                  <w:u w:val="single"/>
                </w:rPr>
                <w:t>dd</w:t>
              </w:r>
              <w:r w:rsidRPr="000955E3">
                <w:rPr>
                  <w:rFonts w:ascii="Times New Roman" w:hAnsi="Times New Roman"/>
                  <w:color w:val="0000FF"/>
                  <w:u w:val="single"/>
                  <w:lang w:val="ru-RU"/>
                </w:rPr>
                <w:t>4</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3.2</w:t>
            </w:r>
          </w:p>
        </w:tc>
        <w:tc>
          <w:tcPr>
            <w:tcW w:w="281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9</w:t>
              </w:r>
              <w:r>
                <w:rPr>
                  <w:rFonts w:ascii="Times New Roman" w:hAnsi="Times New Roman"/>
                  <w:color w:val="0000FF"/>
                  <w:u w:val="single"/>
                </w:rPr>
                <w:t>dd</w:t>
              </w:r>
              <w:r w:rsidRPr="000955E3">
                <w:rPr>
                  <w:rFonts w:ascii="Times New Roman" w:hAnsi="Times New Roman"/>
                  <w:color w:val="0000FF"/>
                  <w:u w:val="single"/>
                  <w:lang w:val="ru-RU"/>
                </w:rPr>
                <w:t>4</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3.3</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9</w:t>
              </w:r>
              <w:r>
                <w:rPr>
                  <w:rFonts w:ascii="Times New Roman" w:hAnsi="Times New Roman"/>
                  <w:color w:val="0000FF"/>
                  <w:u w:val="single"/>
                </w:rPr>
                <w:t>dd</w:t>
              </w:r>
              <w:r w:rsidRPr="000955E3">
                <w:rPr>
                  <w:rFonts w:ascii="Times New Roman" w:hAnsi="Times New Roman"/>
                  <w:color w:val="0000FF"/>
                  <w:u w:val="single"/>
                  <w:lang w:val="ru-RU"/>
                </w:rPr>
                <w:t>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w:t>
            </w:r>
            <w:r>
              <w:rPr>
                <w:rFonts w:ascii="Times New Roman" w:hAnsi="Times New Roman"/>
                <w:b/>
                <w:color w:val="000000"/>
                <w:sz w:val="24"/>
              </w:rPr>
              <w:t xml:space="preserve"> искусства</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4.1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9</w:t>
              </w:r>
              <w:r>
                <w:rPr>
                  <w:rFonts w:ascii="Times New Roman" w:hAnsi="Times New Roman"/>
                  <w:color w:val="0000FF"/>
                  <w:u w:val="single"/>
                </w:rPr>
                <w:t>dd</w:t>
              </w:r>
              <w:r w:rsidRPr="000955E3">
                <w:rPr>
                  <w:rFonts w:ascii="Times New Roman" w:hAnsi="Times New Roman"/>
                  <w:color w:val="0000FF"/>
                  <w:u w:val="single"/>
                  <w:lang w:val="ru-RU"/>
                </w:rPr>
                <w:t>4</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lastRenderedPageBreak/>
              <w:t>4.2</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9</w:t>
              </w:r>
              <w:r>
                <w:rPr>
                  <w:rFonts w:ascii="Times New Roman" w:hAnsi="Times New Roman"/>
                  <w:color w:val="0000FF"/>
                  <w:u w:val="single"/>
                </w:rPr>
                <w:t>dd</w:t>
              </w:r>
              <w:r w:rsidRPr="000955E3">
                <w:rPr>
                  <w:rFonts w:ascii="Times New Roman" w:hAnsi="Times New Roman"/>
                  <w:color w:val="0000FF"/>
                  <w:u w:val="single"/>
                  <w:lang w:val="ru-RU"/>
                </w:rPr>
                <w:t>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ВАРИАТИВНЫЕ МОДУЛИ</w:t>
            </w:r>
          </w:p>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1.1</w:t>
            </w:r>
          </w:p>
        </w:tc>
        <w:tc>
          <w:tcPr>
            <w:tcW w:w="281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Музыкальный фольклор народов Азии и Африки</w:t>
            </w:r>
          </w:p>
        </w:tc>
        <w:tc>
          <w:tcPr>
            <w:tcW w:w="994"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9</w:t>
              </w:r>
              <w:r>
                <w:rPr>
                  <w:rFonts w:ascii="Times New Roman" w:hAnsi="Times New Roman"/>
                  <w:color w:val="0000FF"/>
                  <w:u w:val="single"/>
                </w:rPr>
                <w:t>dd</w:t>
              </w:r>
              <w:r w:rsidRPr="000955E3">
                <w:rPr>
                  <w:rFonts w:ascii="Times New Roman" w:hAnsi="Times New Roman"/>
                  <w:color w:val="0000FF"/>
                  <w:u w:val="single"/>
                  <w:lang w:val="ru-RU"/>
                </w:rPr>
                <w:t>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2.1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Музыка – зеркало эпохи</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9</w:t>
              </w:r>
              <w:r>
                <w:rPr>
                  <w:rFonts w:ascii="Times New Roman" w:hAnsi="Times New Roman"/>
                  <w:color w:val="0000FF"/>
                  <w:u w:val="single"/>
                </w:rPr>
                <w:t>dd</w:t>
              </w:r>
              <w:r w:rsidRPr="000955E3">
                <w:rPr>
                  <w:rFonts w:ascii="Times New Roman" w:hAnsi="Times New Roman"/>
                  <w:color w:val="0000FF"/>
                  <w:u w:val="single"/>
                  <w:lang w:val="ru-RU"/>
                </w:rPr>
                <w:t>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6"/>
            <w:tcMar>
              <w:top w:w="50" w:type="dxa"/>
              <w:left w:w="100" w:type="dxa"/>
            </w:tcMar>
            <w:vAlign w:val="center"/>
          </w:tcPr>
          <w:p w:rsidR="00D46A98" w:rsidRDefault="005F02A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3.1</w:t>
            </w:r>
          </w:p>
        </w:tc>
        <w:tc>
          <w:tcPr>
            <w:tcW w:w="281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Религиозные темы и образы в современной </w:t>
            </w:r>
            <w:r w:rsidRPr="000955E3">
              <w:rPr>
                <w:rFonts w:ascii="Times New Roman" w:hAnsi="Times New Roman"/>
                <w:color w:val="000000"/>
                <w:sz w:val="24"/>
                <w:lang w:val="ru-RU"/>
              </w:rPr>
              <w:t>музыке</w:t>
            </w:r>
          </w:p>
        </w:tc>
        <w:tc>
          <w:tcPr>
            <w:tcW w:w="994"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9</w:t>
              </w:r>
              <w:r>
                <w:rPr>
                  <w:rFonts w:ascii="Times New Roman" w:hAnsi="Times New Roman"/>
                  <w:color w:val="0000FF"/>
                  <w:u w:val="single"/>
                </w:rPr>
                <w:t>dd</w:t>
              </w:r>
              <w:r w:rsidRPr="000955E3">
                <w:rPr>
                  <w:rFonts w:ascii="Times New Roman" w:hAnsi="Times New Roman"/>
                  <w:color w:val="0000FF"/>
                  <w:u w:val="single"/>
                  <w:lang w:val="ru-RU"/>
                </w:rPr>
                <w:t>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6A98" w:rsidRDefault="00D46A98"/>
        </w:tc>
      </w:tr>
      <w:tr w:rsidR="00D46A98" w:rsidRPr="000955E3">
        <w:trPr>
          <w:trHeight w:val="144"/>
          <w:tblCellSpacing w:w="20" w:type="nil"/>
        </w:trPr>
        <w:tc>
          <w:tcPr>
            <w:tcW w:w="0" w:type="auto"/>
            <w:gridSpan w:val="6"/>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b/>
                <w:color w:val="000000"/>
                <w:sz w:val="24"/>
                <w:lang w:val="ru-RU"/>
              </w:rPr>
              <w:t>Раздел 4.</w:t>
            </w:r>
            <w:r w:rsidRPr="000955E3">
              <w:rPr>
                <w:rFonts w:ascii="Times New Roman" w:hAnsi="Times New Roman"/>
                <w:color w:val="000000"/>
                <w:sz w:val="24"/>
                <w:lang w:val="ru-RU"/>
              </w:rPr>
              <w:t xml:space="preserve"> </w:t>
            </w:r>
            <w:r w:rsidRPr="000955E3">
              <w:rPr>
                <w:rFonts w:ascii="Times New Roman" w:hAnsi="Times New Roman"/>
                <w:b/>
                <w:color w:val="000000"/>
                <w:sz w:val="24"/>
                <w:lang w:val="ru-RU"/>
              </w:rPr>
              <w:t>Современная музыка: основные жанры и направления</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4.1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9</w:t>
              </w:r>
              <w:r>
                <w:rPr>
                  <w:rFonts w:ascii="Times New Roman" w:hAnsi="Times New Roman"/>
                  <w:color w:val="0000FF"/>
                  <w:u w:val="single"/>
                </w:rPr>
                <w:t>dd</w:t>
              </w:r>
              <w:r w:rsidRPr="000955E3">
                <w:rPr>
                  <w:rFonts w:ascii="Times New Roman" w:hAnsi="Times New Roman"/>
                  <w:color w:val="0000FF"/>
                  <w:u w:val="single"/>
                  <w:lang w:val="ru-RU"/>
                </w:rPr>
                <w:t>4</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4.2</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9</w:t>
              </w:r>
              <w:r>
                <w:rPr>
                  <w:rFonts w:ascii="Times New Roman" w:hAnsi="Times New Roman"/>
                  <w:color w:val="0000FF"/>
                  <w:u w:val="single"/>
                </w:rPr>
                <w:t>dd</w:t>
              </w:r>
              <w:r w:rsidRPr="000955E3">
                <w:rPr>
                  <w:rFonts w:ascii="Times New Roman" w:hAnsi="Times New Roman"/>
                  <w:color w:val="0000FF"/>
                  <w:u w:val="single"/>
                  <w:lang w:val="ru-RU"/>
                </w:rPr>
                <w:t>4</w:t>
              </w:r>
            </w:hyperlink>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4.3</w:t>
            </w:r>
          </w:p>
        </w:tc>
        <w:tc>
          <w:tcPr>
            <w:tcW w:w="2816"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Традиции и новаторство в музыке</w:t>
            </w:r>
          </w:p>
        </w:tc>
        <w:tc>
          <w:tcPr>
            <w:tcW w:w="994"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9</w:t>
              </w:r>
              <w:r>
                <w:rPr>
                  <w:rFonts w:ascii="Times New Roman" w:hAnsi="Times New Roman"/>
                  <w:color w:val="0000FF"/>
                  <w:u w:val="single"/>
                </w:rPr>
                <w:t>dd</w:t>
              </w:r>
              <w:r w:rsidRPr="000955E3">
                <w:rPr>
                  <w:rFonts w:ascii="Times New Roman" w:hAnsi="Times New Roman"/>
                  <w:color w:val="0000FF"/>
                  <w:u w:val="single"/>
                  <w:lang w:val="ru-RU"/>
                </w:rPr>
                <w:t>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46A98" w:rsidRDefault="00D46A98"/>
        </w:tc>
      </w:tr>
      <w:tr w:rsidR="00D46A98" w:rsidRPr="000955E3">
        <w:trPr>
          <w:trHeight w:val="144"/>
          <w:tblCellSpacing w:w="20" w:type="nil"/>
        </w:trPr>
        <w:tc>
          <w:tcPr>
            <w:tcW w:w="0" w:type="auto"/>
            <w:gridSpan w:val="6"/>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b/>
                <w:color w:val="000000"/>
                <w:sz w:val="24"/>
                <w:lang w:val="ru-RU"/>
              </w:rPr>
              <w:lastRenderedPageBreak/>
              <w:t>Раздел 5.</w:t>
            </w:r>
            <w:r w:rsidRPr="000955E3">
              <w:rPr>
                <w:rFonts w:ascii="Times New Roman" w:hAnsi="Times New Roman"/>
                <w:color w:val="000000"/>
                <w:sz w:val="24"/>
                <w:lang w:val="ru-RU"/>
              </w:rPr>
              <w:t xml:space="preserve"> </w:t>
            </w:r>
            <w:r w:rsidRPr="000955E3">
              <w:rPr>
                <w:rFonts w:ascii="Times New Roman" w:hAnsi="Times New Roman"/>
                <w:b/>
                <w:color w:val="000000"/>
                <w:sz w:val="24"/>
                <w:lang w:val="ru-RU"/>
              </w:rPr>
              <w:t>Связь музыки с другими видами искусства</w:t>
            </w:r>
          </w:p>
        </w:tc>
      </w:tr>
      <w:tr w:rsidR="00D46A98" w:rsidRPr="000955E3">
        <w:trPr>
          <w:trHeight w:val="144"/>
          <w:tblCellSpacing w:w="20" w:type="nil"/>
        </w:trPr>
        <w:tc>
          <w:tcPr>
            <w:tcW w:w="510" w:type="dxa"/>
            <w:tcMar>
              <w:top w:w="50" w:type="dxa"/>
              <w:left w:w="100" w:type="dxa"/>
            </w:tcMar>
            <w:vAlign w:val="center"/>
          </w:tcPr>
          <w:p w:rsidR="00D46A98" w:rsidRDefault="005F02A8">
            <w:pPr>
              <w:spacing w:after="0"/>
            </w:pPr>
            <w:r>
              <w:rPr>
                <w:rFonts w:ascii="Times New Roman" w:hAnsi="Times New Roman"/>
                <w:color w:val="000000"/>
                <w:sz w:val="24"/>
              </w:rPr>
              <w:t>5.1</w:t>
            </w:r>
          </w:p>
        </w:tc>
        <w:tc>
          <w:tcPr>
            <w:tcW w:w="2816" w:type="dxa"/>
            <w:tcMar>
              <w:top w:w="50" w:type="dxa"/>
              <w:left w:w="100" w:type="dxa"/>
            </w:tcMar>
            <w:vAlign w:val="center"/>
          </w:tcPr>
          <w:p w:rsidR="00D46A98" w:rsidRDefault="005F02A8">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D46A98" w:rsidRDefault="00D46A98">
            <w:pPr>
              <w:spacing w:after="0"/>
              <w:ind w:left="135"/>
              <w:jc w:val="center"/>
            </w:pPr>
          </w:p>
        </w:tc>
        <w:tc>
          <w:tcPr>
            <w:tcW w:w="1805" w:type="dxa"/>
            <w:tcMar>
              <w:top w:w="50" w:type="dxa"/>
              <w:left w:w="100" w:type="dxa"/>
            </w:tcMar>
            <w:vAlign w:val="center"/>
          </w:tcPr>
          <w:p w:rsidR="00D46A98" w:rsidRDefault="00D46A98">
            <w:pPr>
              <w:spacing w:after="0"/>
              <w:ind w:left="135"/>
              <w:jc w:val="center"/>
            </w:pPr>
          </w:p>
        </w:tc>
        <w:tc>
          <w:tcPr>
            <w:tcW w:w="2694" w:type="dxa"/>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955E3">
                <w:rPr>
                  <w:rFonts w:ascii="Times New Roman" w:hAnsi="Times New Roman"/>
                  <w:color w:val="0000FF"/>
                  <w:u w:val="single"/>
                  <w:lang w:val="ru-RU"/>
                </w:rPr>
                <w:t>://</w:t>
              </w:r>
              <w:r>
                <w:rPr>
                  <w:rFonts w:ascii="Times New Roman" w:hAnsi="Times New Roman"/>
                  <w:color w:val="0000FF"/>
                  <w:u w:val="single"/>
                </w:rPr>
                <w:t>m</w:t>
              </w:r>
              <w:r w:rsidRPr="000955E3">
                <w:rPr>
                  <w:rFonts w:ascii="Times New Roman" w:hAnsi="Times New Roman"/>
                  <w:color w:val="0000FF"/>
                  <w:u w:val="single"/>
                  <w:lang w:val="ru-RU"/>
                </w:rPr>
                <w:t>.</w:t>
              </w:r>
              <w:r>
                <w:rPr>
                  <w:rFonts w:ascii="Times New Roman" w:hAnsi="Times New Roman"/>
                  <w:color w:val="0000FF"/>
                  <w:u w:val="single"/>
                </w:rPr>
                <w:t>edsoo</w:t>
              </w:r>
              <w:r w:rsidRPr="000955E3">
                <w:rPr>
                  <w:rFonts w:ascii="Times New Roman" w:hAnsi="Times New Roman"/>
                  <w:color w:val="0000FF"/>
                  <w:u w:val="single"/>
                  <w:lang w:val="ru-RU"/>
                </w:rPr>
                <w:t>.</w:t>
              </w:r>
              <w:r>
                <w:rPr>
                  <w:rFonts w:ascii="Times New Roman" w:hAnsi="Times New Roman"/>
                  <w:color w:val="0000FF"/>
                  <w:u w:val="single"/>
                </w:rPr>
                <w:t>ru</w:t>
              </w:r>
              <w:r w:rsidRPr="000955E3">
                <w:rPr>
                  <w:rFonts w:ascii="Times New Roman" w:hAnsi="Times New Roman"/>
                  <w:color w:val="0000FF"/>
                  <w:u w:val="single"/>
                  <w:lang w:val="ru-RU"/>
                </w:rPr>
                <w:t>/</w:t>
              </w:r>
              <w:r>
                <w:rPr>
                  <w:rFonts w:ascii="Times New Roman" w:hAnsi="Times New Roman"/>
                  <w:color w:val="0000FF"/>
                  <w:u w:val="single"/>
                </w:rPr>
                <w:t>f</w:t>
              </w:r>
              <w:r w:rsidRPr="000955E3">
                <w:rPr>
                  <w:rFonts w:ascii="Times New Roman" w:hAnsi="Times New Roman"/>
                  <w:color w:val="0000FF"/>
                  <w:u w:val="single"/>
                  <w:lang w:val="ru-RU"/>
                </w:rPr>
                <w:t>5</w:t>
              </w:r>
              <w:r>
                <w:rPr>
                  <w:rFonts w:ascii="Times New Roman" w:hAnsi="Times New Roman"/>
                  <w:color w:val="0000FF"/>
                  <w:u w:val="single"/>
                </w:rPr>
                <w:t>ea</w:t>
              </w:r>
              <w:r w:rsidRPr="000955E3">
                <w:rPr>
                  <w:rFonts w:ascii="Times New Roman" w:hAnsi="Times New Roman"/>
                  <w:color w:val="0000FF"/>
                  <w:u w:val="single"/>
                  <w:lang w:val="ru-RU"/>
                </w:rPr>
                <w:t>9</w:t>
              </w:r>
              <w:r>
                <w:rPr>
                  <w:rFonts w:ascii="Times New Roman" w:hAnsi="Times New Roman"/>
                  <w:color w:val="0000FF"/>
                  <w:u w:val="single"/>
                </w:rPr>
                <w:t>dd</w:t>
              </w:r>
              <w:r w:rsidRPr="000955E3">
                <w:rPr>
                  <w:rFonts w:ascii="Times New Roman" w:hAnsi="Times New Roman"/>
                  <w:color w:val="0000FF"/>
                  <w:u w:val="single"/>
                  <w:lang w:val="ru-RU"/>
                </w:rPr>
                <w:t>4</w:t>
              </w:r>
            </w:hyperlink>
          </w:p>
        </w:tc>
      </w:tr>
      <w:tr w:rsidR="00D46A98">
        <w:trPr>
          <w:trHeight w:val="144"/>
          <w:tblCellSpacing w:w="20" w:type="nil"/>
        </w:trPr>
        <w:tc>
          <w:tcPr>
            <w:tcW w:w="0" w:type="auto"/>
            <w:gridSpan w:val="2"/>
            <w:tcMar>
              <w:top w:w="50" w:type="dxa"/>
              <w:left w:w="100" w:type="dxa"/>
            </w:tcMar>
            <w:vAlign w:val="center"/>
          </w:tcPr>
          <w:p w:rsidR="00D46A98" w:rsidRDefault="005F02A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46A98" w:rsidRDefault="00D46A98"/>
        </w:tc>
      </w:tr>
      <w:tr w:rsidR="00D46A98">
        <w:trPr>
          <w:trHeight w:val="144"/>
          <w:tblCellSpacing w:w="20" w:type="nil"/>
        </w:trPr>
        <w:tc>
          <w:tcPr>
            <w:tcW w:w="0" w:type="auto"/>
            <w:gridSpan w:val="2"/>
            <w:tcMar>
              <w:top w:w="50" w:type="dxa"/>
              <w:left w:w="100" w:type="dxa"/>
            </w:tcMar>
            <w:vAlign w:val="center"/>
          </w:tcPr>
          <w:p w:rsidR="00D46A98" w:rsidRPr="000955E3" w:rsidRDefault="005F02A8">
            <w:pPr>
              <w:spacing w:after="0"/>
              <w:ind w:left="135"/>
              <w:rPr>
                <w:lang w:val="ru-RU"/>
              </w:rPr>
            </w:pPr>
            <w:r w:rsidRPr="000955E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46A98" w:rsidRDefault="005F02A8">
            <w:pPr>
              <w:spacing w:after="0"/>
              <w:ind w:left="135"/>
              <w:jc w:val="center"/>
            </w:pPr>
            <w:r w:rsidRPr="000955E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46A98" w:rsidRDefault="005F02A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46A98" w:rsidRDefault="00D46A98"/>
        </w:tc>
      </w:tr>
    </w:tbl>
    <w:p w:rsidR="00D46A98" w:rsidRDefault="00D46A98">
      <w:pPr>
        <w:sectPr w:rsidR="00D46A98">
          <w:pgSz w:w="16383" w:h="11906" w:orient="landscape"/>
          <w:pgMar w:top="1134" w:right="850" w:bottom="1134" w:left="1701" w:header="720" w:footer="720" w:gutter="0"/>
          <w:cols w:space="720"/>
        </w:sectPr>
      </w:pPr>
    </w:p>
    <w:p w:rsidR="005F02A8" w:rsidRPr="000955E3" w:rsidRDefault="005F02A8">
      <w:pPr>
        <w:rPr>
          <w:lang w:val="ru-RU"/>
        </w:rPr>
      </w:pPr>
      <w:bookmarkStart w:id="11" w:name="_GoBack"/>
      <w:bookmarkEnd w:id="10"/>
      <w:bookmarkEnd w:id="11"/>
    </w:p>
    <w:sectPr w:rsidR="005F02A8" w:rsidRPr="000955E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46A98"/>
    <w:rsid w:val="000955E3"/>
    <w:rsid w:val="005F02A8"/>
    <w:rsid w:val="00D46A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26" Type="http://schemas.openxmlformats.org/officeDocument/2006/relationships/hyperlink" Target="https://m.edsoo.ru/f5ea02b6" TargetMode="External"/><Relationship Id="rId39" Type="http://schemas.openxmlformats.org/officeDocument/2006/relationships/hyperlink" Target="https://m.edsoo.ru/f5ea02b6" TargetMode="External"/><Relationship Id="rId21" Type="http://schemas.openxmlformats.org/officeDocument/2006/relationships/hyperlink" Target="https://m.edsoo.ru/f5e9b004" TargetMode="External"/><Relationship Id="rId34" Type="http://schemas.openxmlformats.org/officeDocument/2006/relationships/hyperlink" Target="https://m.edsoo.ru/f5ea02b6"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63" Type="http://schemas.openxmlformats.org/officeDocument/2006/relationships/hyperlink" Target="https://m.edsoo.ru/f5ea40f0" TargetMode="External"/><Relationship Id="rId68" Type="http://schemas.openxmlformats.org/officeDocument/2006/relationships/hyperlink" Target="https://m.edsoo.ru/f5ea9dd4" TargetMode="External"/><Relationship Id="rId76" Type="http://schemas.openxmlformats.org/officeDocument/2006/relationships/hyperlink" Target="https://m.edsoo.ru/f5ea9dd4"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2" Type="http://schemas.microsoft.com/office/2007/relationships/stylesWithEffects" Target="stylesWithEffects.xml"/><Relationship Id="rId16" Type="http://schemas.openxmlformats.org/officeDocument/2006/relationships/hyperlink" Target="https://m.edsoo.ru/f5e9b004" TargetMode="External"/><Relationship Id="rId29" Type="http://schemas.openxmlformats.org/officeDocument/2006/relationships/hyperlink" Target="https://m.edsoo.ru/f5ea02b6" TargetMode="External"/><Relationship Id="rId11" Type="http://schemas.openxmlformats.org/officeDocument/2006/relationships/hyperlink" Target="https://m.edsoo.ru/f5e9b004" TargetMode="External"/><Relationship Id="rId24"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66" Type="http://schemas.openxmlformats.org/officeDocument/2006/relationships/hyperlink" Target="https://m.edsoo.ru/f5ea9dd4" TargetMode="External"/><Relationship Id="rId74" Type="http://schemas.openxmlformats.org/officeDocument/2006/relationships/hyperlink" Target="https://m.edsoo.ru/f5ea9dd4" TargetMode="External"/><Relationship Id="rId79" Type="http://schemas.openxmlformats.org/officeDocument/2006/relationships/theme" Target="theme/theme1.xml"/><Relationship Id="rId5" Type="http://schemas.openxmlformats.org/officeDocument/2006/relationships/hyperlink" Target="https://www.garant.ru/products/ipo/prime/doc/70760670/" TargetMode="External"/><Relationship Id="rId61" Type="http://schemas.openxmlformats.org/officeDocument/2006/relationships/hyperlink" Target="https://m.edsoo.ru/f5ea40f0" TargetMode="External"/><Relationship Id="rId10" Type="http://schemas.openxmlformats.org/officeDocument/2006/relationships/hyperlink" Target="https://m.edsoo.ru/f5e9b004" TargetMode="External"/><Relationship Id="rId19"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02b6" TargetMode="External"/><Relationship Id="rId52"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73" Type="http://schemas.openxmlformats.org/officeDocument/2006/relationships/hyperlink" Target="https://m.edsoo.ru/f5ea9dd4"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77" Type="http://schemas.openxmlformats.org/officeDocument/2006/relationships/hyperlink" Target="https://m.edsoo.ru/f5ea9dd4"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3" Type="http://schemas.openxmlformats.org/officeDocument/2006/relationships/settings" Target="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40f0" TargetMode="External"/><Relationship Id="rId59" Type="http://schemas.openxmlformats.org/officeDocument/2006/relationships/hyperlink" Target="https://m.edsoo.ru/f5ea40f0" TargetMode="External"/><Relationship Id="rId67"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1" Type="http://schemas.openxmlformats.org/officeDocument/2006/relationships/styles" Target="styles.xml"/><Relationship Id="rId6"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43</Pages>
  <Words>10287</Words>
  <Characters>58638</Characters>
  <Application>Microsoft Office Word</Application>
  <DocSecurity>0</DocSecurity>
  <Lines>488</Lines>
  <Paragraphs>137</Paragraphs>
  <ScaleCrop>false</ScaleCrop>
  <Company/>
  <LinksUpToDate>false</LinksUpToDate>
  <CharactersWithSpaces>68788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KOMP</cp:lastModifiedBy>
  <cp:revision>2</cp:revision>
  <dcterms:created xsi:type="dcterms:W3CDTF">2024-11-01T08:00:00Z</dcterms:created>
  <dcterms:modified xsi:type="dcterms:W3CDTF">2024-11-01T08:02:00Z</dcterms:modified>
</cp:coreProperties>
</file>